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A" w:rsidRPr="00A519E5" w:rsidRDefault="004D789D" w:rsidP="00743920">
      <w:pPr>
        <w:spacing w:line="360" w:lineRule="auto"/>
        <w:contextualSpacing/>
        <w:jc w:val="center"/>
        <w:rPr>
          <w:rFonts w:ascii="新細明體" w:eastAsia="新細明體" w:hAnsi="新細明體" w:cs="SimSun"/>
          <w:sz w:val="24"/>
        </w:rPr>
      </w:pPr>
      <w:r w:rsidRPr="00A519E5">
        <w:rPr>
          <w:rFonts w:ascii="新細明體" w:eastAsia="新細明體" w:hAnsi="新細明體" w:cs="SimSun" w:hint="eastAsia"/>
          <w:sz w:val="24"/>
        </w:rPr>
        <w:t>社會學實習報告</w:t>
      </w:r>
    </w:p>
    <w:p w:rsidR="00990452" w:rsidRPr="00A519E5" w:rsidRDefault="00990452" w:rsidP="00743920">
      <w:pPr>
        <w:spacing w:line="360" w:lineRule="auto"/>
        <w:contextualSpacing/>
        <w:jc w:val="center"/>
        <w:rPr>
          <w:rFonts w:ascii="新細明體" w:eastAsia="新細明體" w:hAnsi="新細明體"/>
          <w:sz w:val="24"/>
        </w:rPr>
      </w:pPr>
    </w:p>
    <w:p w:rsidR="004D789D" w:rsidRPr="00A519E5" w:rsidRDefault="005F43CF" w:rsidP="00743920">
      <w:pPr>
        <w:pStyle w:val="a7"/>
        <w:numPr>
          <w:ilvl w:val="0"/>
          <w:numId w:val="1"/>
        </w:numPr>
        <w:spacing w:line="360" w:lineRule="auto"/>
        <w:jc w:val="both"/>
        <w:rPr>
          <w:rFonts w:ascii="新細明體" w:eastAsia="新細明體" w:hAnsi="新細明體"/>
          <w:sz w:val="24"/>
        </w:rPr>
      </w:pPr>
      <w:r w:rsidRPr="00A519E5">
        <w:rPr>
          <w:rFonts w:ascii="新細明體" w:eastAsia="新細明體" w:hAnsi="新細明體" w:cs="SimSun" w:hint="eastAsia"/>
          <w:sz w:val="24"/>
        </w:rPr>
        <w:t>實習動機</w:t>
      </w:r>
    </w:p>
    <w:p w:rsidR="004D789D" w:rsidRPr="00A519E5" w:rsidRDefault="004D789D" w:rsidP="00743920">
      <w:pPr>
        <w:pStyle w:val="a7"/>
        <w:spacing w:line="360" w:lineRule="auto"/>
        <w:jc w:val="both"/>
        <w:rPr>
          <w:rFonts w:ascii="新細明體" w:eastAsia="新細明體" w:hAnsi="新細明體"/>
          <w:sz w:val="24"/>
        </w:rPr>
      </w:pPr>
    </w:p>
    <w:p w:rsidR="009A2311" w:rsidRPr="00A519E5" w:rsidRDefault="00F46234" w:rsidP="00990452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="0074159F" w:rsidRPr="00A519E5">
        <w:rPr>
          <w:rFonts w:ascii="新細明體" w:eastAsia="新細明體" w:hAnsi="新細明體" w:cs="SimSun"/>
          <w:sz w:val="24"/>
          <w:lang w:eastAsia="zh-TW"/>
        </w:rPr>
        <w:t>行政院衛生署預估，在二十五年內，我國的老年人口比例將從百分之十上升至百分之十四。台灣的人口老化速度僅次於日本，為全世界第二快，早已進入</w:t>
      </w:r>
      <w:r w:rsidR="0074159F" w:rsidRPr="00A519E5">
        <w:rPr>
          <w:rFonts w:ascii="新細明體" w:eastAsia="新細明體" w:hAnsi="新細明體" w:cs="SimSun" w:hint="eastAsia"/>
          <w:sz w:val="24"/>
          <w:lang w:eastAsia="zh-TW"/>
        </w:rPr>
        <w:t>高齡化社會</w:t>
      </w:r>
      <w:r w:rsidR="0074159F" w:rsidRPr="00A519E5">
        <w:rPr>
          <w:rFonts w:ascii="新細明體" w:eastAsia="新細明體" w:hAnsi="新細明體" w:cs="SimSun"/>
          <w:sz w:val="24"/>
          <w:lang w:eastAsia="zh-TW"/>
        </w:rPr>
        <w:t>。</w:t>
      </w:r>
      <w:r w:rsidR="00221737" w:rsidRPr="00A519E5">
        <w:rPr>
          <w:rFonts w:ascii="新細明體" w:eastAsia="新細明體" w:hAnsi="新細明體" w:cs="SimSun"/>
          <w:sz w:val="24"/>
          <w:lang w:eastAsia="zh-TW"/>
        </w:rPr>
        <w:t>從</w:t>
      </w:r>
      <w:r w:rsidR="00221737" w:rsidRPr="00A519E5">
        <w:rPr>
          <w:rFonts w:ascii="新細明體" w:eastAsia="新細明體" w:hAnsi="新細明體" w:cs="SimSun" w:hint="eastAsia"/>
          <w:sz w:val="24"/>
          <w:lang w:eastAsia="zh-TW"/>
        </w:rPr>
        <w:t>台灣人口老化的速度及趨勢能發覺長期照護的重要性</w:t>
      </w:r>
      <w:r w:rsidR="003A7B87" w:rsidRPr="00A519E5">
        <w:rPr>
          <w:rFonts w:ascii="新細明體" w:eastAsia="新細明體" w:hAnsi="新細明體" w:cs="SimSun" w:hint="eastAsia"/>
          <w:sz w:val="24"/>
          <w:lang w:eastAsia="zh-TW"/>
        </w:rPr>
        <w:t>，然而</w:t>
      </w:r>
      <w:r w:rsidR="00221737" w:rsidRPr="00A519E5">
        <w:rPr>
          <w:rFonts w:ascii="新細明體" w:eastAsia="新細明體" w:hAnsi="新細明體" w:cs="SimSun" w:hint="eastAsia"/>
          <w:sz w:val="24"/>
          <w:lang w:eastAsia="zh-TW"/>
        </w:rPr>
        <w:t>台灣的</w:t>
      </w:r>
      <w:r w:rsidR="003A7B87" w:rsidRPr="00A519E5">
        <w:rPr>
          <w:rFonts w:ascii="新細明體" w:eastAsia="新細明體" w:hAnsi="新細明體" w:cs="SimSun" w:hint="eastAsia"/>
          <w:sz w:val="24"/>
          <w:lang w:eastAsia="zh-TW"/>
        </w:rPr>
        <w:t>長照體系尚未健全。即便現在有了長照2.0的相關法規，我們僅能從政策</w:t>
      </w:r>
      <w:proofErr w:type="gramStart"/>
      <w:r w:rsidR="003A7B87" w:rsidRPr="00A519E5">
        <w:rPr>
          <w:rFonts w:ascii="新細明體" w:eastAsia="新細明體" w:hAnsi="新細明體" w:cs="SimSun" w:hint="eastAsia"/>
          <w:sz w:val="24"/>
          <w:lang w:eastAsia="zh-TW"/>
        </w:rPr>
        <w:t>面窺知一二，</w:t>
      </w:r>
      <w:proofErr w:type="gramEnd"/>
      <w:r w:rsidR="00F907CB" w:rsidRPr="00A519E5">
        <w:rPr>
          <w:rFonts w:ascii="新細明體" w:eastAsia="新細明體" w:hAnsi="新細明體" w:cs="SimSun" w:hint="eastAsia"/>
          <w:sz w:val="24"/>
          <w:lang w:eastAsia="zh-TW"/>
        </w:rPr>
        <w:t>要真正</w:t>
      </w:r>
      <w:r w:rsidR="003A7B87" w:rsidRPr="00A519E5">
        <w:rPr>
          <w:rFonts w:ascii="新細明體" w:eastAsia="新細明體" w:hAnsi="新細明體" w:cs="SimSun" w:hint="eastAsia"/>
          <w:sz w:val="24"/>
          <w:lang w:eastAsia="zh-TW"/>
        </w:rPr>
        <w:t>深入地認識長照在政策面及執行面的實際情況，有著一定程度的困難性。也因此</w:t>
      </w:r>
      <w:r w:rsidR="00F907CB" w:rsidRPr="00A519E5">
        <w:rPr>
          <w:rFonts w:ascii="新細明體" w:eastAsia="新細明體" w:hAnsi="新細明體" w:cs="SimSun" w:hint="eastAsia"/>
          <w:sz w:val="24"/>
          <w:lang w:eastAsia="zh-TW"/>
        </w:rPr>
        <w:t>希望能藉由這次實習的機會，對於</w:t>
      </w:r>
      <w:r w:rsidR="003A7B87" w:rsidRPr="00A519E5">
        <w:rPr>
          <w:rFonts w:ascii="新細明體" w:eastAsia="新細明體" w:hAnsi="新細明體" w:cs="SimSun" w:hint="eastAsia"/>
          <w:sz w:val="24"/>
          <w:lang w:eastAsia="zh-TW"/>
        </w:rPr>
        <w:t>台灣目前</w:t>
      </w:r>
      <w:r w:rsidR="00F907CB" w:rsidRPr="00A519E5">
        <w:rPr>
          <w:rFonts w:ascii="新細明體" w:eastAsia="新細明體" w:hAnsi="新細明體" w:cs="SimSun" w:hint="eastAsia"/>
          <w:sz w:val="24"/>
          <w:lang w:eastAsia="zh-TW"/>
        </w:rPr>
        <w:t>長照</w:t>
      </w:r>
      <w:r w:rsidR="003A7B87" w:rsidRPr="00A519E5">
        <w:rPr>
          <w:rFonts w:ascii="新細明體" w:eastAsia="新細明體" w:hAnsi="新細明體" w:cs="SimSun" w:hint="eastAsia"/>
          <w:sz w:val="24"/>
          <w:lang w:eastAsia="zh-TW"/>
        </w:rPr>
        <w:t>的實行有更深一層</w:t>
      </w:r>
      <w:r w:rsidR="00F907CB" w:rsidRPr="00A519E5">
        <w:rPr>
          <w:rFonts w:ascii="新細明體" w:eastAsia="新細明體" w:hAnsi="新細明體" w:cs="SimSun" w:hint="eastAsia"/>
          <w:sz w:val="24"/>
          <w:lang w:eastAsia="zh-TW"/>
        </w:rPr>
        <w:t>的了解。</w:t>
      </w:r>
    </w:p>
    <w:p w:rsidR="00C62B84" w:rsidRPr="00A519E5" w:rsidRDefault="00C62B84" w:rsidP="00990452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</w:p>
    <w:p w:rsidR="002D5AC9" w:rsidRPr="00A519E5" w:rsidRDefault="002D5AC9" w:rsidP="00743920">
      <w:pPr>
        <w:pStyle w:val="a7"/>
        <w:tabs>
          <w:tab w:val="left" w:pos="5560"/>
        </w:tabs>
        <w:spacing w:line="360" w:lineRule="auto"/>
        <w:jc w:val="both"/>
        <w:rPr>
          <w:rFonts w:ascii="新細明體" w:eastAsia="新細明體" w:hAnsi="新細明體"/>
          <w:sz w:val="24"/>
          <w:lang w:eastAsia="zh-TW"/>
        </w:rPr>
      </w:pPr>
    </w:p>
    <w:p w:rsidR="004D789D" w:rsidRPr="00A519E5" w:rsidRDefault="00C3302E" w:rsidP="00743920">
      <w:pPr>
        <w:pStyle w:val="a7"/>
        <w:numPr>
          <w:ilvl w:val="0"/>
          <w:numId w:val="1"/>
        </w:numPr>
        <w:spacing w:line="360" w:lineRule="auto"/>
        <w:jc w:val="both"/>
        <w:rPr>
          <w:rFonts w:ascii="新細明體" w:eastAsia="新細明體" w:hAnsi="新細明體"/>
          <w:sz w:val="24"/>
        </w:rPr>
      </w:pPr>
      <w:r w:rsidRPr="00A519E5">
        <w:rPr>
          <w:rFonts w:ascii="新細明體" w:eastAsia="新細明體" w:hAnsi="新細明體" w:cs="SimSun" w:hint="eastAsia"/>
          <w:sz w:val="24"/>
        </w:rPr>
        <w:t>認識</w:t>
      </w:r>
      <w:r w:rsidR="007B4C8F" w:rsidRPr="00A519E5">
        <w:rPr>
          <w:rFonts w:ascii="新細明體" w:eastAsia="新細明體" w:hAnsi="新細明體" w:cs="SimSun" w:hint="eastAsia"/>
          <w:sz w:val="24"/>
        </w:rPr>
        <w:t>護理之家與</w:t>
      </w:r>
      <w:r w:rsidRPr="00A519E5">
        <w:rPr>
          <w:rFonts w:ascii="新細明體" w:eastAsia="新細明體" w:hAnsi="新細明體" w:cs="SimSun" w:hint="eastAsia"/>
          <w:sz w:val="24"/>
        </w:rPr>
        <w:t>鴻欣</w:t>
      </w:r>
    </w:p>
    <w:p w:rsidR="005F43CF" w:rsidRPr="00A519E5" w:rsidRDefault="005F43CF" w:rsidP="005F43CF">
      <w:pPr>
        <w:pStyle w:val="a7"/>
        <w:spacing w:line="360" w:lineRule="auto"/>
        <w:ind w:left="360"/>
        <w:jc w:val="both"/>
        <w:rPr>
          <w:rFonts w:ascii="新細明體" w:eastAsia="新細明體" w:hAnsi="新細明體"/>
          <w:sz w:val="24"/>
        </w:rPr>
      </w:pPr>
    </w:p>
    <w:p w:rsidR="009A4FB8" w:rsidRPr="00A519E5" w:rsidRDefault="00F46234" w:rsidP="009A4FB8">
      <w:pPr>
        <w:pStyle w:val="a7"/>
        <w:spacing w:line="360" w:lineRule="auto"/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/>
          <w:sz w:val="24"/>
          <w:lang w:eastAsia="zh-TW"/>
        </w:rPr>
        <w:tab/>
      </w:r>
      <w:r w:rsidR="005F43CF" w:rsidRPr="00A519E5">
        <w:rPr>
          <w:rFonts w:ascii="新細明體" w:eastAsia="新細明體" w:hAnsi="新細明體" w:hint="eastAsia"/>
          <w:sz w:val="24"/>
          <w:lang w:eastAsia="zh-TW"/>
        </w:rPr>
        <w:t>依照《護理機構設置辦法》，護理機構分為三個類別：護理之家、產後護理、居家護理機構；而這次所實習的單位便是屬於護理之家。護理之家之設立在建物、人員配置，法規都有詳細的規定。</w:t>
      </w:r>
      <w:r w:rsidR="009A4FB8" w:rsidRPr="00A519E5">
        <w:rPr>
          <w:rFonts w:ascii="新細明體" w:eastAsia="新細明體" w:hAnsi="新細明體" w:cs="SimSun" w:hint="eastAsia"/>
          <w:sz w:val="24"/>
          <w:lang w:eastAsia="zh-TW"/>
        </w:rPr>
        <w:t>而護理之家主要有三種不同的工作性質存在，一是社工師、二是照顧服務員、三為護理人員。而在機構中大量被聘用，並且也是最主要直接負責照顧住民生活起居的</w:t>
      </w:r>
      <w:r w:rsidR="00C41653" w:rsidRPr="00C41653">
        <w:rPr>
          <w:rFonts w:ascii="新細明體" w:eastAsia="新細明體" w:hAnsi="新細明體" w:cs="SimSun" w:hint="eastAsia"/>
          <w:sz w:val="24"/>
          <w:lang w:eastAsia="zh-TW"/>
        </w:rPr>
        <w:t>「外籍移工」</w:t>
      </w:r>
      <w:r w:rsidR="009A4FB8" w:rsidRPr="00A519E5">
        <w:rPr>
          <w:rFonts w:ascii="新細明體" w:eastAsia="新細明體" w:hAnsi="新細明體" w:cs="SimSun" w:hint="eastAsia"/>
          <w:sz w:val="24"/>
          <w:lang w:eastAsia="zh-TW"/>
        </w:rPr>
        <w:t>，則是屬於照服員的身份。</w:t>
      </w:r>
      <w:bookmarkStart w:id="0" w:name="_GoBack"/>
      <w:bookmarkEnd w:id="0"/>
    </w:p>
    <w:p w:rsidR="009A4FB8" w:rsidRPr="00A519E5" w:rsidRDefault="009A4FB8" w:rsidP="00743920">
      <w:pPr>
        <w:pStyle w:val="a7"/>
        <w:spacing w:line="360" w:lineRule="auto"/>
        <w:rPr>
          <w:rFonts w:ascii="新細明體" w:eastAsia="新細明體" w:hAnsi="新細明體"/>
          <w:sz w:val="24"/>
          <w:lang w:eastAsia="zh-TW"/>
        </w:rPr>
      </w:pPr>
    </w:p>
    <w:p w:rsidR="009A2311" w:rsidRPr="00A519E5" w:rsidRDefault="00F46234" w:rsidP="00743920">
      <w:pPr>
        <w:pStyle w:val="a7"/>
        <w:spacing w:line="360" w:lineRule="auto"/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="001D5C3F" w:rsidRPr="00A519E5">
        <w:rPr>
          <w:rFonts w:ascii="新細明體" w:eastAsia="新細明體" w:hAnsi="新細明體" w:cs="SimSun" w:hint="eastAsia"/>
          <w:sz w:val="24"/>
          <w:lang w:eastAsia="zh-TW"/>
        </w:rPr>
        <w:t>鴻欣護理之家是一</w:t>
      </w:r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位於三峽的</w:t>
      </w:r>
      <w:r w:rsidR="001D5C3F" w:rsidRPr="00A519E5">
        <w:rPr>
          <w:rFonts w:ascii="新細明體" w:eastAsia="新細明體" w:hAnsi="新細明體" w:cs="SimSun" w:hint="eastAsia"/>
          <w:sz w:val="24"/>
          <w:lang w:eastAsia="zh-TW"/>
        </w:rPr>
        <w:t>私立的護理機構</w:t>
      </w:r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為三峽北大特區唯一的大型護理之家，希望能補足</w:t>
      </w:r>
      <w:r w:rsidR="0074159F" w:rsidRPr="00A519E5">
        <w:rPr>
          <w:rFonts w:ascii="新細明體" w:eastAsia="新細明體" w:hAnsi="新細明體" w:cs="SimSun" w:hint="eastAsia"/>
          <w:sz w:val="24"/>
          <w:lang w:eastAsia="zh-TW"/>
        </w:rPr>
        <w:t>三峽、鶯歌</w:t>
      </w:r>
      <w:r w:rsidR="0074159F" w:rsidRPr="00A519E5">
        <w:rPr>
          <w:rFonts w:ascii="新細明體" w:eastAsia="新細明體" w:hAnsi="新細明體" w:cs="SimSun"/>
          <w:sz w:val="24"/>
          <w:lang w:eastAsia="zh-TW"/>
        </w:rPr>
        <w:t>及鄰近樹林地區在專業照顧人力上的不足</w:t>
      </w:r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。</w:t>
      </w:r>
      <w:r w:rsidR="0074159F" w:rsidRPr="00A519E5">
        <w:rPr>
          <w:rFonts w:ascii="新細明體" w:eastAsia="新細明體" w:hAnsi="新細明體" w:cs="SimSun" w:hint="eastAsia"/>
          <w:sz w:val="24"/>
          <w:lang w:eastAsia="zh-TW"/>
        </w:rPr>
        <w:t>其</w:t>
      </w:r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主要服務對象為出院後需繼續照護者，長短期靜養者，</w:t>
      </w:r>
      <w:proofErr w:type="gramStart"/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半癱或全</w:t>
      </w:r>
      <w:proofErr w:type="gramEnd"/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癱瘓者，中風、腦傷後須養</w:t>
      </w:r>
      <w:proofErr w:type="gramStart"/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複</w:t>
      </w:r>
      <w:proofErr w:type="gramEnd"/>
      <w:r w:rsidR="00286BEE" w:rsidRPr="00A519E5">
        <w:rPr>
          <w:rFonts w:ascii="新細明體" w:eastAsia="新細明體" w:hAnsi="新細明體" w:cs="SimSun" w:hint="eastAsia"/>
          <w:sz w:val="24"/>
          <w:lang w:eastAsia="zh-TW"/>
        </w:rPr>
        <w:t>健者等</w:t>
      </w:r>
      <w:r w:rsidR="009A4FB8" w:rsidRPr="00A519E5">
        <w:rPr>
          <w:rFonts w:ascii="新細明體" w:eastAsia="新細明體" w:hAnsi="新細明體" w:cs="SimSun" w:hint="eastAsia"/>
          <w:sz w:val="24"/>
          <w:lang w:eastAsia="zh-TW"/>
        </w:rPr>
        <w:t>。</w:t>
      </w:r>
    </w:p>
    <w:p w:rsidR="001D5C3F" w:rsidRPr="00A519E5" w:rsidRDefault="001D5C3F" w:rsidP="00743920">
      <w:pPr>
        <w:pStyle w:val="a7"/>
        <w:spacing w:line="360" w:lineRule="auto"/>
        <w:rPr>
          <w:rFonts w:ascii="新細明體" w:eastAsia="新細明體" w:hAnsi="新細明體"/>
          <w:sz w:val="24"/>
          <w:lang w:eastAsia="zh-TW"/>
        </w:rPr>
      </w:pPr>
    </w:p>
    <w:p w:rsidR="004D789D" w:rsidRPr="00A519E5" w:rsidRDefault="00C3302E" w:rsidP="00743920">
      <w:pPr>
        <w:pStyle w:val="a7"/>
        <w:numPr>
          <w:ilvl w:val="0"/>
          <w:numId w:val="1"/>
        </w:numPr>
        <w:spacing w:line="360" w:lineRule="auto"/>
        <w:jc w:val="both"/>
        <w:rPr>
          <w:rFonts w:ascii="新細明體" w:eastAsia="新細明體" w:hAnsi="新細明體"/>
          <w:sz w:val="24"/>
        </w:rPr>
      </w:pPr>
      <w:r w:rsidRPr="00A519E5">
        <w:rPr>
          <w:rFonts w:ascii="新細明體" w:eastAsia="新細明體" w:hAnsi="新細明體" w:cs="SimSun" w:hint="eastAsia"/>
          <w:sz w:val="24"/>
        </w:rPr>
        <w:lastRenderedPageBreak/>
        <w:t>實習心得</w:t>
      </w:r>
    </w:p>
    <w:p w:rsidR="00406B2A" w:rsidRPr="00A519E5" w:rsidRDefault="00406B2A" w:rsidP="00406B2A">
      <w:pPr>
        <w:pStyle w:val="a7"/>
        <w:spacing w:line="360" w:lineRule="auto"/>
        <w:ind w:left="360"/>
        <w:jc w:val="both"/>
        <w:rPr>
          <w:rFonts w:ascii="新細明體" w:eastAsia="新細明體" w:hAnsi="新細明體"/>
          <w:sz w:val="24"/>
        </w:rPr>
      </w:pPr>
    </w:p>
    <w:p w:rsidR="009A2311" w:rsidRPr="00A519E5" w:rsidRDefault="008D18D4" w:rsidP="00743920">
      <w:pPr>
        <w:pStyle w:val="a7"/>
        <w:spacing w:line="360" w:lineRule="auto"/>
        <w:rPr>
          <w:rFonts w:ascii="新細明體" w:eastAsia="新細明體" w:hAnsi="新細明體" w:cs="SimSun"/>
          <w:sz w:val="24"/>
          <w:lang w:eastAsia="zh-TW"/>
        </w:rPr>
      </w:pPr>
      <w:r w:rsidRPr="00A519E5">
        <w:rPr>
          <w:rFonts w:ascii="新細明體" w:eastAsia="新細明體" w:hAnsi="新細明體" w:hint="eastAsia"/>
          <w:sz w:val="24"/>
          <w:lang w:eastAsia="zh-TW"/>
        </w:rPr>
        <w:t>1</w:t>
      </w:r>
      <w:r w:rsidRPr="00A519E5">
        <w:rPr>
          <w:rFonts w:ascii="新細明體" w:eastAsia="新細明體" w:hAnsi="新細明體" w:cs="SimSun" w:hint="eastAsia"/>
          <w:sz w:val="24"/>
          <w:lang w:eastAsia="zh-TW"/>
        </w:rPr>
        <w:t>）我們是體制外的一群人</w:t>
      </w:r>
    </w:p>
    <w:p w:rsidR="00406B2A" w:rsidRPr="00A519E5" w:rsidRDefault="00406B2A" w:rsidP="00743920">
      <w:pPr>
        <w:pStyle w:val="a7"/>
        <w:spacing w:line="360" w:lineRule="auto"/>
        <w:rPr>
          <w:rFonts w:ascii="新細明體" w:eastAsia="新細明體" w:hAnsi="新細明體"/>
          <w:sz w:val="24"/>
          <w:lang w:eastAsia="zh-TW"/>
        </w:rPr>
      </w:pPr>
    </w:p>
    <w:p w:rsidR="00E06930" w:rsidRPr="00A519E5" w:rsidRDefault="00F46234" w:rsidP="00743920">
      <w:pPr>
        <w:pStyle w:val="a7"/>
        <w:spacing w:line="360" w:lineRule="auto"/>
        <w:rPr>
          <w:rFonts w:ascii="新細明體" w:eastAsia="新細明體" w:hAnsi="新細明體" w:cs="微軟正黑體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="008D18D4" w:rsidRPr="00A519E5">
        <w:rPr>
          <w:rFonts w:ascii="新細明體" w:eastAsia="新細明體" w:hAnsi="新細明體" w:cs="SimSun" w:hint="eastAsia"/>
          <w:sz w:val="24"/>
          <w:lang w:eastAsia="zh-TW"/>
        </w:rPr>
        <w:t>作為一個社會學系的學生，來到護理之家實習，擔任相當於社工師的角色，然而我們並不是社工本系的學生。從一開始誤認我們是社工系，到後來弄清楚社工和社會學的差異之後，我相信對機構裡的主管而已，他們需要且期望的實習生是能分攤原本社工師的工作，補足機構內的空缺。</w:t>
      </w:r>
      <w:proofErr w:type="gramStart"/>
      <w:r w:rsidR="008D18D4" w:rsidRPr="00A519E5">
        <w:rPr>
          <w:rFonts w:ascii="新細明體" w:eastAsia="新細明體" w:hAnsi="新細明體" w:cs="SimSun" w:hint="eastAsia"/>
          <w:sz w:val="24"/>
          <w:lang w:eastAsia="zh-TW"/>
        </w:rPr>
        <w:t>（</w:t>
      </w:r>
      <w:proofErr w:type="gramEnd"/>
      <w:r w:rsidR="008D18D4" w:rsidRPr="00A519E5">
        <w:rPr>
          <w:rFonts w:ascii="新細明體" w:eastAsia="新細明體" w:hAnsi="新細明體" w:cs="SimSun" w:hint="eastAsia"/>
          <w:sz w:val="24"/>
          <w:lang w:eastAsia="zh-TW"/>
        </w:rPr>
        <w:t>會搞錯我也覺得很奇怪，社工系的實習是要兩百小時的，我們只需要一百六十小時，怎麼理解都不會是社工的實習。）然而我們的生產力並不是他們所期望的，對我們的期望降低，要求也隨之減少。最一開始僅要求我們</w:t>
      </w:r>
      <w:r w:rsidR="007B4C8F" w:rsidRPr="00A519E5">
        <w:rPr>
          <w:rFonts w:ascii="新細明體" w:eastAsia="新細明體" w:hAnsi="新細明體" w:cs="SimSun" w:hint="eastAsia"/>
          <w:sz w:val="24"/>
          <w:lang w:eastAsia="zh-TW"/>
        </w:rPr>
        <w:t>完成</w:t>
      </w:r>
      <w:r w:rsidR="008D18D4" w:rsidRPr="00A519E5">
        <w:rPr>
          <w:rFonts w:ascii="新細明體" w:eastAsia="新細明體" w:hAnsi="新細明體" w:cs="SimSun" w:hint="eastAsia"/>
          <w:sz w:val="24"/>
          <w:lang w:eastAsia="zh-TW"/>
        </w:rPr>
        <w:t>十個個案的基本資料、社工處遇評估、憂鬱量表等簡略的資料</w:t>
      </w:r>
      <w:r w:rsidR="00E06930" w:rsidRPr="00A519E5">
        <w:rPr>
          <w:rFonts w:ascii="新細明體" w:eastAsia="新細明體" w:hAnsi="新細明體" w:cs="SimSun" w:hint="eastAsia"/>
          <w:sz w:val="24"/>
          <w:lang w:eastAsia="zh-TW"/>
        </w:rPr>
        <w:t>，以及為機構內的住民帶一個活動，以作為我們實習的完成指標。</w:t>
      </w:r>
      <w:r w:rsidR="008D18D4" w:rsidRPr="00A519E5">
        <w:rPr>
          <w:rFonts w:ascii="新細明體" w:eastAsia="新細明體" w:hAnsi="新細明體" w:cs="SimSun" w:hint="eastAsia"/>
          <w:sz w:val="24"/>
          <w:lang w:eastAsia="zh-TW"/>
        </w:rPr>
        <w:t>雖然一開始</w:t>
      </w:r>
      <w:r w:rsidR="00E06930" w:rsidRPr="00A519E5">
        <w:rPr>
          <w:rFonts w:ascii="新細明體" w:eastAsia="新細明體" w:hAnsi="新細明體" w:cs="SimSun" w:hint="eastAsia"/>
          <w:sz w:val="24"/>
          <w:lang w:eastAsia="zh-TW"/>
        </w:rPr>
        <w:t>有指派另一個工讀生叫我們實務上如何完成對個案的評估，但在執行上存在著困難度。我們並沒有詳加了解每一個個案的背景、生活習慣等，根本無法針對個案做出與事實相符的結果，再加上這些資料都有歷年的資料能參考，大多數是以複製的方式完成這一項工作的。在後來的日子也發現，這些資料其實是為了應付政府的評鑑所準備的。雖說按理應該要依照規定的時程為每一個個案完成記錄，但多方的限制之下，我們就變成偽造這些記錄的工人了。在我們實習的同時間，有兩個空中大學的姐姐，也在進行社工本系的實習；還有一個非本系當希望未來能成為社工的大三學生在工讀。基本上我們有任何的問題會先詢問這個工讀生</w:t>
      </w:r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（以下簡稱</w:t>
      </w:r>
      <w:r w:rsidR="00D7258E" w:rsidRPr="00A519E5">
        <w:rPr>
          <w:rFonts w:ascii="新細明體" w:eastAsia="新細明體" w:hAnsi="新細明體" w:cs="微軟正黑體" w:hint="eastAsia"/>
          <w:sz w:val="24"/>
          <w:lang w:eastAsia="zh-TW"/>
        </w:rPr>
        <w:t>M</w:t>
      </w:r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），如果無法解決再向機構內其他人或者負責人尋求幫助。另外很多社工要負責的事情，也是由</w:t>
      </w:r>
      <w:r w:rsidR="00D7258E" w:rsidRPr="00A519E5">
        <w:rPr>
          <w:rFonts w:ascii="新細明體" w:eastAsia="新細明體" w:hAnsi="新細明體" w:cs="微軟正黑體" w:hint="eastAsia"/>
          <w:sz w:val="24"/>
          <w:lang w:eastAsia="zh-TW"/>
        </w:rPr>
        <w:t>M</w:t>
      </w:r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負責的。或許是因為知道我們是非本系的學生，又或者是希望</w:t>
      </w:r>
      <w:r w:rsidR="00D7258E" w:rsidRPr="00A519E5">
        <w:rPr>
          <w:rFonts w:ascii="新細明體" w:eastAsia="新細明體" w:hAnsi="新細明體" w:cs="微軟正黑體" w:hint="eastAsia"/>
          <w:sz w:val="24"/>
          <w:lang w:eastAsia="zh-TW"/>
        </w:rPr>
        <w:t>M</w:t>
      </w:r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在畢業後能繼續留在機構擔任社工的職位，負責人有很多作為一個社工需要會的技能，如個案詳細的資料撰寫、申請補助、新的個案入住、結案等更深入的工作，都會直接指派給</w:t>
      </w:r>
      <w:proofErr w:type="spellStart"/>
      <w:r w:rsidR="00D7258E" w:rsidRPr="00A519E5">
        <w:rPr>
          <w:rFonts w:ascii="新細明體" w:eastAsia="新細明體" w:hAnsi="新細明體" w:cs="微軟正黑體" w:hint="eastAsia"/>
          <w:sz w:val="24"/>
          <w:lang w:eastAsia="zh-TW"/>
        </w:rPr>
        <w:t>M</w:t>
      </w:r>
      <w:proofErr w:type="spellEnd"/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，要他試著完成，而不會指派給我們。我們的存在</w:t>
      </w:r>
      <w:proofErr w:type="gramStart"/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不</w:t>
      </w:r>
      <w:proofErr w:type="gramEnd"/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像是為了學會社工的基礎知識或技能，更像是免費的臨時工，來打雜的。我自己覺得，我們如同體制外</w:t>
      </w:r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lastRenderedPageBreak/>
        <w:t>的存在，與這個機構的組織搭</w:t>
      </w:r>
      <w:proofErr w:type="gramStart"/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不上邊，</w:t>
      </w:r>
      <w:proofErr w:type="gramEnd"/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或許還處於一個比</w:t>
      </w:r>
      <w:proofErr w:type="gramStart"/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外籍移工更</w:t>
      </w:r>
      <w:proofErr w:type="gramEnd"/>
      <w:r w:rsidR="00D7258E" w:rsidRPr="00A519E5">
        <w:rPr>
          <w:rFonts w:ascii="新細明體" w:eastAsia="新細明體" w:hAnsi="新細明體" w:cs="SimSun" w:hint="eastAsia"/>
          <w:sz w:val="24"/>
          <w:lang w:eastAsia="zh-TW"/>
        </w:rPr>
        <w:t>底層的位置。</w:t>
      </w:r>
    </w:p>
    <w:p w:rsidR="00D7258E" w:rsidRPr="00A519E5" w:rsidRDefault="00D7258E" w:rsidP="00743920">
      <w:pPr>
        <w:pStyle w:val="a7"/>
        <w:spacing w:line="360" w:lineRule="auto"/>
        <w:rPr>
          <w:rFonts w:ascii="新細明體" w:eastAsia="新細明體" w:hAnsi="新細明體" w:cs="微軟正黑體"/>
          <w:sz w:val="24"/>
          <w:lang w:eastAsia="zh-TW"/>
        </w:rPr>
      </w:pPr>
    </w:p>
    <w:p w:rsidR="00D7258E" w:rsidRPr="00A519E5" w:rsidRDefault="00D7258E" w:rsidP="00743920">
      <w:pPr>
        <w:pStyle w:val="a7"/>
        <w:spacing w:line="360" w:lineRule="auto"/>
        <w:rPr>
          <w:rFonts w:ascii="新細明體" w:eastAsia="新細明體" w:hAnsi="新細明體" w:cs="SimSun"/>
          <w:sz w:val="24"/>
          <w:lang w:eastAsia="zh-TW"/>
        </w:rPr>
      </w:pPr>
      <w:r w:rsidRPr="00A519E5">
        <w:rPr>
          <w:rFonts w:ascii="新細明體" w:eastAsia="新細明體" w:hAnsi="新細明體" w:hint="eastAsia"/>
          <w:sz w:val="24"/>
          <w:lang w:eastAsia="zh-TW"/>
        </w:rPr>
        <w:t>2</w:t>
      </w:r>
      <w:r w:rsidRPr="00A519E5">
        <w:rPr>
          <w:rFonts w:ascii="新細明體" w:eastAsia="新細明體" w:hAnsi="新細明體" w:cs="SimSun" w:hint="eastAsia"/>
          <w:sz w:val="24"/>
          <w:lang w:eastAsia="zh-TW"/>
        </w:rPr>
        <w:t>）</w:t>
      </w:r>
      <w:r w:rsidR="0061139F" w:rsidRPr="00A519E5">
        <w:rPr>
          <w:rFonts w:ascii="新細明體" w:eastAsia="新細明體" w:hAnsi="新細明體" w:cs="SimSun" w:hint="eastAsia"/>
          <w:sz w:val="24"/>
          <w:lang w:eastAsia="zh-TW"/>
        </w:rPr>
        <w:t>人治的社會</w:t>
      </w:r>
    </w:p>
    <w:p w:rsidR="00406B2A" w:rsidRPr="00A519E5" w:rsidRDefault="00406B2A" w:rsidP="00743920">
      <w:pPr>
        <w:pStyle w:val="a7"/>
        <w:spacing w:line="360" w:lineRule="auto"/>
        <w:rPr>
          <w:rFonts w:ascii="新細明體" w:eastAsia="新細明體" w:hAnsi="新細明體" w:cs="微軟正黑體"/>
          <w:sz w:val="24"/>
          <w:lang w:eastAsia="zh-TW"/>
        </w:rPr>
      </w:pPr>
    </w:p>
    <w:p w:rsidR="00394E2B" w:rsidRPr="00394E2B" w:rsidRDefault="00F46234" w:rsidP="00394E2B">
      <w:pPr>
        <w:pStyle w:val="a7"/>
        <w:spacing w:line="360" w:lineRule="auto"/>
        <w:rPr>
          <w:rFonts w:ascii="新細明體" w:eastAsia="新細明體" w:hAnsi="新細明體" w:cs="SimSun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儘管機構內有基本的科層組織存在，有一定數量的主管職。就我觀察到的結果來說，很多時候這裡是一個人治大於法制的社會。有時候從負責人口中獲得的資訊如同月亮般，朝令夕改。以實習</w:t>
      </w:r>
      <w:proofErr w:type="gramStart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週</w:t>
      </w:r>
      <w:proofErr w:type="gramEnd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記為例，一開始我們和負責人之間便有討論過這件事，我們的實習</w:t>
      </w:r>
      <w:proofErr w:type="gramStart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週</w:t>
      </w:r>
      <w:proofErr w:type="gramEnd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記只是單純作為我們實習的記錄用，並不是社工實習的</w:t>
      </w:r>
      <w:proofErr w:type="gramStart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週</w:t>
      </w:r>
      <w:proofErr w:type="gramEnd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記，需要詳細記錄實習時與個案</w:t>
      </w:r>
      <w:proofErr w:type="gramStart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互動間的大</w:t>
      </w:r>
      <w:proofErr w:type="gramEnd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小事，更不需要機構督導審閱與批改。當時負責人聽到還開心的說：「那最好，他也不需要看。」但在比較後來的時間，負責人有幾次看到我在撰寫實習</w:t>
      </w:r>
      <w:proofErr w:type="gramStart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週</w:t>
      </w:r>
      <w:proofErr w:type="gramEnd"/>
      <w:r w:rsidR="00394E2B" w:rsidRPr="00394E2B">
        <w:rPr>
          <w:rFonts w:ascii="新細明體" w:eastAsia="新細明體" w:hAnsi="新細明體" w:cs="SimSun" w:hint="eastAsia"/>
          <w:sz w:val="24"/>
          <w:lang w:eastAsia="zh-TW"/>
        </w:rPr>
        <w:t>記，還殷切的跟我說，寫完要記得給他看哦！還露出期待的眼神（當然無從證實是否真的期待）。</w:t>
      </w:r>
    </w:p>
    <w:p w:rsidR="00394E2B" w:rsidRDefault="00394E2B" w:rsidP="00394E2B">
      <w:pPr>
        <w:pStyle w:val="a7"/>
        <w:spacing w:line="360" w:lineRule="auto"/>
        <w:rPr>
          <w:rFonts w:ascii="新細明體" w:eastAsia="新細明體" w:hAnsi="新細明體" w:cs="SimSun"/>
          <w:sz w:val="24"/>
          <w:lang w:eastAsia="zh-TW"/>
        </w:rPr>
      </w:pPr>
    </w:p>
    <w:p w:rsidR="0061139F" w:rsidRPr="00A519E5" w:rsidRDefault="00394E2B" w:rsidP="00394E2B">
      <w:pPr>
        <w:pStyle w:val="a7"/>
        <w:spacing w:line="360" w:lineRule="auto"/>
        <w:rPr>
          <w:rFonts w:ascii="新細明體" w:eastAsia="新細明體" w:hAnsi="新細明體" w:cs="微軟正黑體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Pr="00394E2B">
        <w:rPr>
          <w:rFonts w:ascii="新細明體" w:eastAsia="新細明體" w:hAnsi="新細明體" w:cs="SimSun" w:hint="eastAsia"/>
          <w:sz w:val="24"/>
          <w:lang w:eastAsia="zh-TW"/>
        </w:rPr>
        <w:t>另外還有幾次，負責人交代我們做的事情，或許在執行上沒有很順利，負責人會用略帶情緒化的字眼指責我們。或許這是因為這裡其實算是半個家族企業，亦或者負責人沒有這個意思，但這著實是在工作場域中不合理的存在。在一般有系統、層級的公司這個現象會比較少見，即便科層組織的繁文縟節為人詬病，但公文的一來</w:t>
      </w:r>
      <w:proofErr w:type="gramStart"/>
      <w:r w:rsidRPr="00394E2B">
        <w:rPr>
          <w:rFonts w:ascii="新細明體" w:eastAsia="新細明體" w:hAnsi="新細明體" w:cs="SimSun" w:hint="eastAsia"/>
          <w:sz w:val="24"/>
          <w:lang w:eastAsia="zh-TW"/>
        </w:rPr>
        <w:t>一</w:t>
      </w:r>
      <w:proofErr w:type="gramEnd"/>
      <w:r w:rsidRPr="00394E2B">
        <w:rPr>
          <w:rFonts w:ascii="新細明體" w:eastAsia="新細明體" w:hAnsi="新細明體" w:cs="SimSun" w:hint="eastAsia"/>
          <w:sz w:val="24"/>
          <w:lang w:eastAsia="zh-TW"/>
        </w:rPr>
        <w:t>往，一方面也是作為行事的依據及保障。</w:t>
      </w:r>
    </w:p>
    <w:p w:rsidR="008C72F5" w:rsidRPr="00A519E5" w:rsidRDefault="008C72F5" w:rsidP="00743920">
      <w:pPr>
        <w:pStyle w:val="a7"/>
        <w:spacing w:line="360" w:lineRule="auto"/>
        <w:rPr>
          <w:rFonts w:ascii="新細明體" w:eastAsia="新細明體" w:hAnsi="新細明體" w:cs="微軟正黑體"/>
          <w:sz w:val="24"/>
          <w:lang w:eastAsia="zh-TW"/>
        </w:rPr>
      </w:pPr>
    </w:p>
    <w:p w:rsidR="008C72F5" w:rsidRPr="00A519E5" w:rsidRDefault="008C72F5" w:rsidP="00743920">
      <w:pPr>
        <w:pStyle w:val="a7"/>
        <w:spacing w:line="360" w:lineRule="auto"/>
        <w:rPr>
          <w:rFonts w:ascii="新細明體" w:eastAsia="新細明體" w:hAnsi="新細明體" w:cs="微軟正黑體"/>
          <w:sz w:val="24"/>
          <w:lang w:eastAsia="zh-TW"/>
        </w:rPr>
      </w:pPr>
      <w:r w:rsidRPr="00A519E5">
        <w:rPr>
          <w:rFonts w:ascii="新細明體" w:eastAsia="新細明體" w:hAnsi="新細明體" w:hint="eastAsia"/>
          <w:sz w:val="24"/>
          <w:lang w:eastAsia="zh-TW"/>
        </w:rPr>
        <w:t>3</w:t>
      </w:r>
      <w:r w:rsidRPr="00A519E5">
        <w:rPr>
          <w:rFonts w:ascii="新細明體" w:eastAsia="新細明體" w:hAnsi="新細明體" w:cs="SimSun" w:hint="eastAsia"/>
          <w:sz w:val="24"/>
          <w:lang w:eastAsia="zh-TW"/>
        </w:rPr>
        <w:t>）外籍移工</w:t>
      </w:r>
    </w:p>
    <w:p w:rsidR="008C72F5" w:rsidRPr="00A519E5" w:rsidRDefault="008C72F5" w:rsidP="00743920">
      <w:pPr>
        <w:pStyle w:val="a7"/>
        <w:spacing w:line="360" w:lineRule="auto"/>
        <w:rPr>
          <w:rFonts w:ascii="新細明體" w:eastAsia="新細明體" w:hAnsi="新細明體"/>
          <w:sz w:val="24"/>
          <w:lang w:eastAsia="zh-TW"/>
        </w:rPr>
      </w:pPr>
    </w:p>
    <w:p w:rsidR="009A2311" w:rsidRPr="00A519E5" w:rsidRDefault="00394E2B" w:rsidP="00743920">
      <w:pPr>
        <w:pStyle w:val="a7"/>
        <w:spacing w:line="360" w:lineRule="auto"/>
        <w:jc w:val="both"/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雖然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外籍移工亦是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屬於機構內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的照服員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，但相比台籍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的照服員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，我看到的現象是：他們比台籍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的照服員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處於組織內更低階的位置，要負責更多台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籍照服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員不願意負責的工作，同時也有更多的限制。像他們必須住在宿舍裡，要煮飯、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幫住民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洗澡、換尿布等。這些工作當然台籍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的照服員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也會，但真的做的很少，大部分的台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籍照服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員是在擔任</w:t>
      </w:r>
      <w:r w:rsidR="00F31C06" w:rsidRPr="00A519E5">
        <w:rPr>
          <w:rFonts w:ascii="新細明體" w:eastAsia="新細明體" w:hAnsi="新細明體" w:cs="SimSun" w:hint="eastAsia"/>
          <w:sz w:val="24"/>
          <w:lang w:eastAsia="zh-TW"/>
        </w:rPr>
        <w:t>行政的工作。因為法規有規定台籍</w:t>
      </w:r>
      <w:r w:rsidR="00F31C06" w:rsidRPr="00A519E5">
        <w:rPr>
          <w:rFonts w:ascii="新細明體" w:eastAsia="新細明體" w:hAnsi="新細明體" w:cs="SimSun" w:hint="eastAsia"/>
          <w:sz w:val="24"/>
          <w:lang w:eastAsia="zh-TW"/>
        </w:rPr>
        <w:lastRenderedPageBreak/>
        <w:t>和</w:t>
      </w:r>
      <w:proofErr w:type="gramStart"/>
      <w:r w:rsidR="00F31C06" w:rsidRPr="00A519E5">
        <w:rPr>
          <w:rFonts w:ascii="新細明體" w:eastAsia="新細明體" w:hAnsi="新細明體" w:cs="SimSun" w:hint="eastAsia"/>
          <w:sz w:val="24"/>
          <w:lang w:eastAsia="zh-TW"/>
        </w:rPr>
        <w:t>外籍照服員</w:t>
      </w:r>
      <w:proofErr w:type="gramEnd"/>
      <w:r w:rsidR="00F31C06" w:rsidRPr="00A519E5">
        <w:rPr>
          <w:rFonts w:ascii="新細明體" w:eastAsia="新細明體" w:hAnsi="新細明體" w:cs="SimSun" w:hint="eastAsia"/>
          <w:sz w:val="24"/>
          <w:lang w:eastAsia="zh-TW"/>
        </w:rPr>
        <w:t>的比例</w:t>
      </w:r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，感覺上這些台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籍照服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員，除了實質上處理行政工作外，有一部分是為了使機構內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的照服員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符合法定的人數。</w:t>
      </w:r>
      <w:proofErr w:type="gramStart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外籍移工要</w:t>
      </w:r>
      <w:proofErr w:type="gramEnd"/>
      <w:r w:rsidR="008C72F5" w:rsidRPr="00A519E5">
        <w:rPr>
          <w:rFonts w:ascii="新細明體" w:eastAsia="新細明體" w:hAnsi="新細明體" w:cs="SimSun" w:hint="eastAsia"/>
          <w:sz w:val="24"/>
          <w:lang w:eastAsia="zh-TW"/>
        </w:rPr>
        <w:t>做更多的事，</w:t>
      </w:r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卻領更少的收入，還時常會被使喚；當然這不單是這個機構內獨有的現象，相信在整體台灣社會中也能發掘此一現象。這不只是法律層面的問題，更多時候是台灣社會上普遍對</w:t>
      </w:r>
      <w:proofErr w:type="gramStart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外籍移工存有</w:t>
      </w:r>
      <w:proofErr w:type="gramEnd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歧視。或許是第一次處於一個比</w:t>
      </w:r>
      <w:proofErr w:type="gramStart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外籍移工還要</w:t>
      </w:r>
      <w:proofErr w:type="gramEnd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底層的組織中，</w:t>
      </w:r>
      <w:r w:rsidRPr="00394E2B">
        <w:rPr>
          <w:rFonts w:ascii="新細明體" w:eastAsia="新細明體" w:hAnsi="新細明體" w:cs="SimSun" w:hint="eastAsia"/>
          <w:sz w:val="24"/>
          <w:lang w:eastAsia="zh-TW"/>
        </w:rPr>
        <w:t>讓我對</w:t>
      </w:r>
      <w:proofErr w:type="gramStart"/>
      <w:r w:rsidRPr="00394E2B">
        <w:rPr>
          <w:rFonts w:ascii="新細明體" w:eastAsia="新細明體" w:hAnsi="新細明體" w:cs="SimSun" w:hint="eastAsia"/>
          <w:sz w:val="24"/>
          <w:lang w:eastAsia="zh-TW"/>
        </w:rPr>
        <w:t>外籍移工的</w:t>
      </w:r>
      <w:proofErr w:type="gramEnd"/>
      <w:r w:rsidRPr="00394E2B">
        <w:rPr>
          <w:rFonts w:ascii="新細明體" w:eastAsia="新細明體" w:hAnsi="新細明體" w:cs="SimSun" w:hint="eastAsia"/>
          <w:sz w:val="24"/>
          <w:lang w:eastAsia="zh-TW"/>
        </w:rPr>
        <w:t>工作環境及權益有更深一層的思考</w:t>
      </w:r>
      <w:r w:rsidR="00F31C06" w:rsidRPr="00A519E5">
        <w:rPr>
          <w:rFonts w:ascii="新細明體" w:eastAsia="新細明體" w:hAnsi="新細明體" w:cs="SimSun" w:hint="eastAsia"/>
          <w:sz w:val="24"/>
          <w:lang w:eastAsia="zh-TW"/>
        </w:rPr>
        <w:t>。</w:t>
      </w:r>
      <w:r w:rsidRPr="00E61C43">
        <w:rPr>
          <w:rFonts w:ascii="新細明體" w:eastAsia="新細明體" w:hAnsi="新細明體" w:cs="SimSun" w:hint="eastAsia"/>
          <w:sz w:val="24"/>
          <w:lang w:eastAsia="zh-TW"/>
        </w:rPr>
        <w:t>對我來說</w:t>
      </w:r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他們可能才是機構內最好相處的一群人。</w:t>
      </w:r>
    </w:p>
    <w:p w:rsidR="005046D7" w:rsidRPr="00A519E5" w:rsidRDefault="005046D7" w:rsidP="00743920">
      <w:pPr>
        <w:pStyle w:val="a7"/>
        <w:spacing w:line="360" w:lineRule="auto"/>
        <w:jc w:val="both"/>
        <w:rPr>
          <w:rFonts w:ascii="新細明體" w:eastAsia="新細明體" w:hAnsi="新細明體"/>
          <w:sz w:val="24"/>
          <w:lang w:eastAsia="zh-TW"/>
        </w:rPr>
      </w:pPr>
    </w:p>
    <w:p w:rsidR="005046D7" w:rsidRPr="00A519E5" w:rsidRDefault="005046D7" w:rsidP="00743920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  <w:r w:rsidRPr="00A519E5">
        <w:rPr>
          <w:rFonts w:ascii="新細明體" w:eastAsia="新細明體" w:hAnsi="新細明體" w:hint="eastAsia"/>
          <w:sz w:val="24"/>
          <w:lang w:eastAsia="zh-TW"/>
        </w:rPr>
        <w:t>4</w:t>
      </w:r>
      <w:r w:rsidRPr="00A519E5">
        <w:rPr>
          <w:rFonts w:ascii="新細明體" w:eastAsia="新細明體" w:hAnsi="新細明體" w:cs="SimSun" w:hint="eastAsia"/>
          <w:sz w:val="24"/>
          <w:lang w:eastAsia="zh-TW"/>
        </w:rPr>
        <w:t>）所謂評鑑</w:t>
      </w:r>
    </w:p>
    <w:p w:rsidR="00406B2A" w:rsidRPr="00A519E5" w:rsidRDefault="00406B2A" w:rsidP="00743920">
      <w:pPr>
        <w:pStyle w:val="a7"/>
        <w:spacing w:line="360" w:lineRule="auto"/>
        <w:jc w:val="both"/>
        <w:rPr>
          <w:rFonts w:ascii="新細明體" w:eastAsia="新細明體" w:hAnsi="新細明體"/>
          <w:sz w:val="24"/>
          <w:lang w:eastAsia="zh-TW"/>
        </w:rPr>
      </w:pPr>
    </w:p>
    <w:p w:rsidR="00EB477D" w:rsidRPr="00A519E5" w:rsidRDefault="00192CD8" w:rsidP="00EB477D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越靠近實習的尾聲，也是距離機構評鑑越近的日子。</w:t>
      </w:r>
      <w:proofErr w:type="gramStart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（</w:t>
      </w:r>
      <w:proofErr w:type="gramEnd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評鑑已於九月二十九日結束。）更能感受到在趕著完成評鑑的氛圍，如同開學前才在趕作業的</w:t>
      </w:r>
      <w:proofErr w:type="gramStart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的</w:t>
      </w:r>
      <w:proofErr w:type="gramEnd"/>
      <w:r w:rsidR="005046D7" w:rsidRPr="00A519E5">
        <w:rPr>
          <w:rFonts w:ascii="新細明體" w:eastAsia="新細明體" w:hAnsi="新細明體" w:cs="SimSun" w:hint="eastAsia"/>
          <w:sz w:val="24"/>
          <w:lang w:eastAsia="zh-TW"/>
        </w:rPr>
        <w:t>小學生一般。這幾天，我們都很多時間都在幫忙趕評鑑的資料，又要開始打個案，機械式的</w:t>
      </w:r>
      <w:r w:rsidR="0095519B" w:rsidRPr="00A519E5">
        <w:rPr>
          <w:rFonts w:ascii="新細明體" w:eastAsia="新細明體" w:hAnsi="新細明體" w:cs="SimSun" w:hint="eastAsia"/>
          <w:sz w:val="24"/>
          <w:lang w:eastAsia="zh-TW"/>
        </w:rPr>
        <w:t>重複一樣的文書工作，其實很乏味。我們在做的事情就像是要憑空生出三個月前和半年前的資料，講好聽是補寫，說白了就是偽造。</w:t>
      </w:r>
      <w:r w:rsidR="00BE4658" w:rsidRPr="00A519E5">
        <w:rPr>
          <w:rFonts w:ascii="新細明體" w:eastAsia="新細明體" w:hAnsi="新細明體" w:cs="SimSun" w:hint="eastAsia"/>
          <w:sz w:val="24"/>
          <w:lang w:eastAsia="zh-TW"/>
        </w:rPr>
        <w:t>也</w:t>
      </w:r>
      <w:proofErr w:type="gramStart"/>
      <w:r w:rsidR="00BE4658" w:rsidRPr="00A519E5">
        <w:rPr>
          <w:rFonts w:ascii="新細明體" w:eastAsia="新細明體" w:hAnsi="新細明體" w:cs="SimSun" w:hint="eastAsia"/>
          <w:sz w:val="24"/>
          <w:lang w:eastAsia="zh-TW"/>
        </w:rPr>
        <w:t>不是說不願意</w:t>
      </w:r>
      <w:proofErr w:type="gramEnd"/>
      <w:r w:rsidR="00BE4658" w:rsidRPr="00A519E5">
        <w:rPr>
          <w:rFonts w:ascii="新細明體" w:eastAsia="新細明體" w:hAnsi="新細明體" w:cs="SimSun" w:hint="eastAsia"/>
          <w:sz w:val="24"/>
          <w:lang w:eastAsia="zh-TW"/>
        </w:rPr>
        <w:t>幫忙趕評鑑的資料，而且前面提過的M，連續幾天都加班到晚上十點，其實很辛苦。但可能是這與我原先的預期有些許的落差吧！而且這些資料如果有依照時間表完成，應該是不會有這種情況產生的。與其整天趕資料，和老人家聊天可能更開心一點。</w:t>
      </w:r>
    </w:p>
    <w:p w:rsidR="00BE4658" w:rsidRPr="00A519E5" w:rsidRDefault="00BE4658" w:rsidP="00EB477D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</w:p>
    <w:p w:rsidR="00BE4658" w:rsidRPr="00A519E5" w:rsidRDefault="00BE4658" w:rsidP="00EB477D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  <w:r w:rsidRPr="00A519E5">
        <w:rPr>
          <w:rFonts w:ascii="新細明體" w:eastAsia="新細明體" w:hAnsi="新細明體" w:cs="SimSun"/>
          <w:sz w:val="24"/>
          <w:lang w:eastAsia="zh-TW"/>
        </w:rPr>
        <w:t>5）實習收穫</w:t>
      </w:r>
      <w:r w:rsidR="00D702F5" w:rsidRPr="00A519E5">
        <w:rPr>
          <w:rFonts w:ascii="新細明體" w:eastAsia="新細明體" w:hAnsi="新細明體" w:cs="SimSun" w:hint="eastAsia"/>
          <w:sz w:val="24"/>
          <w:lang w:eastAsia="zh-TW"/>
        </w:rPr>
        <w:t xml:space="preserve"> 社工師作為一份工作</w:t>
      </w:r>
    </w:p>
    <w:p w:rsidR="00D702F5" w:rsidRPr="00A519E5" w:rsidRDefault="00D702F5" w:rsidP="00EB477D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</w:p>
    <w:p w:rsidR="00192CD8" w:rsidRPr="00192CD8" w:rsidRDefault="00192CD8" w:rsidP="00192CD8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Pr="00192CD8">
        <w:rPr>
          <w:rFonts w:ascii="新細明體" w:eastAsia="新細明體" w:hAnsi="新細明體" w:cs="SimSun" w:hint="eastAsia"/>
          <w:sz w:val="24"/>
          <w:lang w:eastAsia="zh-TW"/>
        </w:rPr>
        <w:t>雖然在這二十天的實習中，發現了一些不合理的事情，但整體看來，還是一次有趣且難得的實習機會。首先是和和老人家的相處，雖然剛開始都會有些挫折與膽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卻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，但久而久之就會發現與他們相處其實蠻有趣的。再來是每天的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餵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飯時間，剛開始真的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很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挫折，不管為哪一個個案都不太好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餵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，與其他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的照服員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相比一看就知道我們是新手。那個時候真的每次都想逃避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餵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飯，</w:t>
      </w:r>
      <w:r w:rsidRPr="00192CD8">
        <w:rPr>
          <w:rFonts w:ascii="新細明體" w:eastAsia="新細明體" w:hAnsi="新細明體" w:cs="SimSun" w:hint="eastAsia"/>
          <w:sz w:val="24"/>
          <w:lang w:eastAsia="zh-TW"/>
        </w:rPr>
        <w:lastRenderedPageBreak/>
        <w:t>但後來逐漸掌握到技巧，也越來越上手，還被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外籍移工稱讚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，其實是很有成就感的。</w:t>
      </w:r>
    </w:p>
    <w:p w:rsidR="00192CD8" w:rsidRPr="00192CD8" w:rsidRDefault="00192CD8" w:rsidP="00192CD8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</w:p>
    <w:p w:rsidR="00ED02D5" w:rsidRPr="00A519E5" w:rsidRDefault="00192CD8" w:rsidP="00192CD8">
      <w:pPr>
        <w:pStyle w:val="a7"/>
        <w:spacing w:line="360" w:lineRule="auto"/>
        <w:jc w:val="both"/>
        <w:rPr>
          <w:rFonts w:ascii="新細明體" w:eastAsia="新細明體" w:hAnsi="新細明體" w:cs="SimSun"/>
          <w:sz w:val="24"/>
          <w:lang w:eastAsia="zh-TW"/>
        </w:rPr>
      </w:pPr>
      <w:r>
        <w:rPr>
          <w:rFonts w:ascii="新細明體" w:eastAsia="新細明體" w:hAnsi="新細明體" w:cs="SimSun"/>
          <w:sz w:val="24"/>
          <w:lang w:eastAsia="zh-TW"/>
        </w:rPr>
        <w:tab/>
      </w:r>
      <w:r w:rsidRPr="00192CD8">
        <w:rPr>
          <w:rFonts w:ascii="新細明體" w:eastAsia="新細明體" w:hAnsi="新細明體" w:cs="SimSun" w:hint="eastAsia"/>
          <w:sz w:val="24"/>
          <w:lang w:eastAsia="zh-TW"/>
        </w:rPr>
        <w:t>比起社工的專業知識與能力，這份工作更需要的是對每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個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個案的熱情與付出，工作的成就感就來自於看到每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個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個案能夠在機構繼續生存下去。經過這次實習的機會，更能發現不同的職業都有它的難處在，雖然未來不一定會想繼續往社工師的領域發展，但能</w:t>
      </w:r>
      <w:proofErr w:type="gramStart"/>
      <w:r w:rsidRPr="00192CD8">
        <w:rPr>
          <w:rFonts w:ascii="新細明體" w:eastAsia="新細明體" w:hAnsi="新細明體" w:cs="SimSun" w:hint="eastAsia"/>
          <w:sz w:val="24"/>
          <w:lang w:eastAsia="zh-TW"/>
        </w:rPr>
        <w:t>一</w:t>
      </w:r>
      <w:proofErr w:type="gramEnd"/>
      <w:r w:rsidRPr="00192CD8">
        <w:rPr>
          <w:rFonts w:ascii="新細明體" w:eastAsia="新細明體" w:hAnsi="新細明體" w:cs="SimSun" w:hint="eastAsia"/>
          <w:sz w:val="24"/>
          <w:lang w:eastAsia="zh-TW"/>
        </w:rPr>
        <w:t>窺平時難以觸及的工作環境，也是一次很特別的經驗。</w:t>
      </w:r>
    </w:p>
    <w:sectPr w:rsidR="00ED02D5" w:rsidRPr="00A519E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5C" w:rsidRDefault="0040695C" w:rsidP="004D789D">
      <w:pPr>
        <w:spacing w:after="0" w:line="240" w:lineRule="auto"/>
      </w:pPr>
      <w:r>
        <w:separator/>
      </w:r>
    </w:p>
  </w:endnote>
  <w:endnote w:type="continuationSeparator" w:id="0">
    <w:p w:rsidR="0040695C" w:rsidRDefault="0040695C" w:rsidP="004D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63912"/>
      <w:docPartObj>
        <w:docPartGallery w:val="Page Numbers (Bottom of Page)"/>
        <w:docPartUnique/>
      </w:docPartObj>
    </w:sdtPr>
    <w:sdtEndPr/>
    <w:sdtContent>
      <w:p w:rsidR="00AA608A" w:rsidRDefault="00AA6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2D" w:rsidRPr="0060682D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A608A" w:rsidRDefault="00AA6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5C" w:rsidRDefault="0040695C" w:rsidP="004D789D">
      <w:pPr>
        <w:spacing w:after="0" w:line="240" w:lineRule="auto"/>
      </w:pPr>
      <w:r>
        <w:separator/>
      </w:r>
    </w:p>
  </w:footnote>
  <w:footnote w:type="continuationSeparator" w:id="0">
    <w:p w:rsidR="0040695C" w:rsidRDefault="0040695C" w:rsidP="004D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D7" w:rsidRPr="00743920" w:rsidRDefault="005046D7" w:rsidP="004D789D">
    <w:pPr>
      <w:pStyle w:val="a3"/>
      <w:jc w:val="right"/>
      <w:rPr>
        <w:rFonts w:ascii="新細明體" w:eastAsia="新細明體" w:hAnsi="新細明體"/>
      </w:rPr>
    </w:pPr>
    <w:r w:rsidRPr="00743920">
      <w:rPr>
        <w:rFonts w:ascii="新細明體" w:eastAsia="新細明體" w:hAnsi="新細明體"/>
      </w:rPr>
      <w:t xml:space="preserve">410374230 </w:t>
    </w:r>
    <w:r w:rsidRPr="00743920">
      <w:rPr>
        <w:rFonts w:ascii="新細明體" w:eastAsia="新細明體" w:hAnsi="新細明體" w:cs="SimSun" w:hint="eastAsia"/>
      </w:rPr>
      <w:t>陳廷頡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9D3"/>
    <w:multiLevelType w:val="hybridMultilevel"/>
    <w:tmpl w:val="5A34059E"/>
    <w:lvl w:ilvl="0" w:tplc="E6D8A732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9D"/>
    <w:rsid w:val="00087E50"/>
    <w:rsid w:val="0009675D"/>
    <w:rsid w:val="000D169A"/>
    <w:rsid w:val="001253E9"/>
    <w:rsid w:val="00192CD8"/>
    <w:rsid w:val="001A0E6D"/>
    <w:rsid w:val="001B668C"/>
    <w:rsid w:val="001C4597"/>
    <w:rsid w:val="001D5C3F"/>
    <w:rsid w:val="00221737"/>
    <w:rsid w:val="00223E73"/>
    <w:rsid w:val="002350EA"/>
    <w:rsid w:val="00286BEE"/>
    <w:rsid w:val="002D5AC9"/>
    <w:rsid w:val="003609DF"/>
    <w:rsid w:val="00394E2B"/>
    <w:rsid w:val="003A7B87"/>
    <w:rsid w:val="0040695C"/>
    <w:rsid w:val="00406B2A"/>
    <w:rsid w:val="004D789D"/>
    <w:rsid w:val="005046D7"/>
    <w:rsid w:val="005F43CF"/>
    <w:rsid w:val="0060682D"/>
    <w:rsid w:val="0061139F"/>
    <w:rsid w:val="0074159F"/>
    <w:rsid w:val="00743920"/>
    <w:rsid w:val="00792D68"/>
    <w:rsid w:val="007B4C8F"/>
    <w:rsid w:val="00814691"/>
    <w:rsid w:val="00876961"/>
    <w:rsid w:val="008C72F5"/>
    <w:rsid w:val="008D18D4"/>
    <w:rsid w:val="0095519B"/>
    <w:rsid w:val="00990452"/>
    <w:rsid w:val="009A2311"/>
    <w:rsid w:val="009A4FB8"/>
    <w:rsid w:val="00A519E5"/>
    <w:rsid w:val="00A52DD4"/>
    <w:rsid w:val="00AA608A"/>
    <w:rsid w:val="00AA790C"/>
    <w:rsid w:val="00BE4658"/>
    <w:rsid w:val="00C3302E"/>
    <w:rsid w:val="00C37F27"/>
    <w:rsid w:val="00C41653"/>
    <w:rsid w:val="00C62B84"/>
    <w:rsid w:val="00CE65F1"/>
    <w:rsid w:val="00D1685F"/>
    <w:rsid w:val="00D702F5"/>
    <w:rsid w:val="00D7258E"/>
    <w:rsid w:val="00E06930"/>
    <w:rsid w:val="00E61C43"/>
    <w:rsid w:val="00E86F88"/>
    <w:rsid w:val="00E97289"/>
    <w:rsid w:val="00EB477D"/>
    <w:rsid w:val="00ED02D5"/>
    <w:rsid w:val="00F31C06"/>
    <w:rsid w:val="00F46234"/>
    <w:rsid w:val="00F907CB"/>
    <w:rsid w:val="00F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D789D"/>
  </w:style>
  <w:style w:type="paragraph" w:styleId="a5">
    <w:name w:val="footer"/>
    <w:basedOn w:val="a"/>
    <w:link w:val="a6"/>
    <w:uiPriority w:val="99"/>
    <w:unhideWhenUsed/>
    <w:rsid w:val="004D7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D789D"/>
  </w:style>
  <w:style w:type="paragraph" w:styleId="a7">
    <w:name w:val="List Paragraph"/>
    <w:basedOn w:val="a"/>
    <w:uiPriority w:val="34"/>
    <w:qFormat/>
    <w:rsid w:val="004D789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904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452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9904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45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904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45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90452"/>
    <w:rPr>
      <w:rFonts w:ascii="Microsoft JhengHei UI" w:eastAsia="Microsoft JhengHei UI"/>
      <w:sz w:val="18"/>
      <w:szCs w:val="18"/>
    </w:rPr>
  </w:style>
  <w:style w:type="character" w:styleId="af">
    <w:name w:val="Placeholder Text"/>
    <w:basedOn w:val="a0"/>
    <w:uiPriority w:val="99"/>
    <w:semiHidden/>
    <w:rsid w:val="002350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D789D"/>
  </w:style>
  <w:style w:type="paragraph" w:styleId="a5">
    <w:name w:val="footer"/>
    <w:basedOn w:val="a"/>
    <w:link w:val="a6"/>
    <w:uiPriority w:val="99"/>
    <w:unhideWhenUsed/>
    <w:rsid w:val="004D7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D789D"/>
  </w:style>
  <w:style w:type="paragraph" w:styleId="a7">
    <w:name w:val="List Paragraph"/>
    <w:basedOn w:val="a"/>
    <w:uiPriority w:val="34"/>
    <w:qFormat/>
    <w:rsid w:val="004D789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904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0452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99045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45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9045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45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90452"/>
    <w:rPr>
      <w:rFonts w:ascii="Microsoft JhengHei UI" w:eastAsia="Microsoft JhengHei UI"/>
      <w:sz w:val="18"/>
      <w:szCs w:val="18"/>
    </w:rPr>
  </w:style>
  <w:style w:type="character" w:styleId="af">
    <w:name w:val="Placeholder Text"/>
    <w:basedOn w:val="a0"/>
    <w:uiPriority w:val="99"/>
    <w:semiHidden/>
    <w:rsid w:val="00235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Chen</dc:creator>
  <cp:lastModifiedBy>user</cp:lastModifiedBy>
  <cp:revision>2</cp:revision>
  <dcterms:created xsi:type="dcterms:W3CDTF">2019-01-22T01:12:00Z</dcterms:created>
  <dcterms:modified xsi:type="dcterms:W3CDTF">2019-01-22T01:12:00Z</dcterms:modified>
</cp:coreProperties>
</file>