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D2" w:rsidRPr="00221A0E" w:rsidRDefault="009928D2" w:rsidP="001E1099">
      <w:pPr>
        <w:spacing w:line="276" w:lineRule="auto"/>
        <w:jc w:val="center"/>
        <w:rPr>
          <w:rFonts w:asciiTheme="minorEastAsia" w:hAnsiTheme="minorEastAsia"/>
          <w:color w:val="000000" w:themeColor="text1"/>
          <w:sz w:val="28"/>
          <w:szCs w:val="28"/>
          <w:shd w:val="clear" w:color="auto" w:fill="FFFFFF"/>
        </w:rPr>
      </w:pPr>
      <w:r w:rsidRPr="00221A0E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社會實踐補助計畫申請書</w:t>
      </w:r>
    </w:p>
    <w:p w:rsidR="009928D2" w:rsidRDefault="009928D2" w:rsidP="001E1099">
      <w:pPr>
        <w:spacing w:line="276" w:lineRule="auto"/>
        <w:jc w:val="right"/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 w:rsidRPr="00D3473C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410474238 社學四 王瑜</w:t>
      </w:r>
    </w:p>
    <w:p w:rsidR="00DA0211" w:rsidRPr="00D3473C" w:rsidRDefault="00DA0211" w:rsidP="001E1099">
      <w:pPr>
        <w:spacing w:line="276" w:lineRule="auto"/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</w:p>
    <w:p w:rsidR="00CE1D5D" w:rsidRDefault="009928D2" w:rsidP="001E1099">
      <w:pPr>
        <w:pStyle w:val="1"/>
        <w:contextualSpacing/>
        <w:rPr>
          <w:rFonts w:asciiTheme="minorEastAsia" w:hAnsiTheme="minorEastAsia" w:cs="Times New Roman"/>
          <w:sz w:val="24"/>
          <w:szCs w:val="24"/>
        </w:rPr>
      </w:pPr>
      <w:r w:rsidRPr="00D3473C">
        <w:rPr>
          <w:rFonts w:asciiTheme="minorEastAsia" w:hAnsiTheme="minorEastAsia" w:cs="Times New Roman" w:hint="eastAsia"/>
          <w:sz w:val="24"/>
          <w:szCs w:val="24"/>
        </w:rPr>
        <w:t>一、實踐主旨</w:t>
      </w:r>
      <w:r w:rsidR="00D3473C">
        <w:rPr>
          <w:rFonts w:asciiTheme="minorEastAsia" w:hAnsiTheme="minorEastAsia" w:cs="Times New Roman" w:hint="eastAsia"/>
          <w:sz w:val="24"/>
          <w:szCs w:val="24"/>
        </w:rPr>
        <w:t>與內容</w:t>
      </w:r>
    </w:p>
    <w:p w:rsidR="001E1099" w:rsidRPr="00D3473C" w:rsidRDefault="001E1099" w:rsidP="001E1099">
      <w:pPr>
        <w:pStyle w:val="1"/>
        <w:contextualSpacing/>
        <w:rPr>
          <w:rFonts w:asciiTheme="minorEastAsia" w:hAnsiTheme="minorEastAsia" w:cs="Times New Roman"/>
          <w:sz w:val="24"/>
          <w:szCs w:val="24"/>
        </w:rPr>
      </w:pPr>
    </w:p>
    <w:p w:rsidR="00EB4D5C" w:rsidRPr="00D3473C" w:rsidRDefault="009928D2" w:rsidP="001E1099">
      <w:pPr>
        <w:pStyle w:val="1"/>
        <w:ind w:firstLine="360"/>
        <w:contextualSpacing/>
        <w:rPr>
          <w:rFonts w:asciiTheme="minorEastAsia" w:hAnsiTheme="minorEastAsia" w:cs="Times New Roman"/>
          <w:sz w:val="24"/>
          <w:szCs w:val="24"/>
        </w:rPr>
      </w:pPr>
      <w:r w:rsidRPr="00D3473C">
        <w:rPr>
          <w:rFonts w:asciiTheme="minorEastAsia" w:hAnsiTheme="minorEastAsia" w:cs="Times New Roman" w:hint="eastAsia"/>
          <w:color w:val="000000" w:themeColor="text1"/>
          <w:sz w:val="24"/>
          <w:szCs w:val="24"/>
          <w:highlight w:val="white"/>
        </w:rPr>
        <w:t>本人目前正在</w:t>
      </w:r>
      <w:r w:rsidRPr="00D3473C">
        <w:rPr>
          <w:rFonts w:asciiTheme="minorEastAsia" w:hAnsiTheme="minorEastAsia" w:cs="Times New Roman"/>
          <w:color w:val="000000" w:themeColor="text1"/>
          <w:sz w:val="24"/>
          <w:szCs w:val="24"/>
          <w:highlight w:val="white"/>
        </w:rPr>
        <w:t>韓國</w:t>
      </w:r>
      <w:proofErr w:type="gramStart"/>
      <w:r w:rsidRPr="00D3473C">
        <w:rPr>
          <w:rFonts w:asciiTheme="minorEastAsia" w:hAnsiTheme="minorEastAsia" w:cs="Times New Roman"/>
          <w:color w:val="000000" w:themeColor="text1"/>
          <w:sz w:val="24"/>
          <w:szCs w:val="24"/>
          <w:highlight w:val="white"/>
        </w:rPr>
        <w:t>首爾的世</w:t>
      </w:r>
      <w:proofErr w:type="gramEnd"/>
      <w:r w:rsidRPr="00D3473C">
        <w:rPr>
          <w:rFonts w:asciiTheme="minorEastAsia" w:hAnsiTheme="minorEastAsia" w:cs="Times New Roman"/>
          <w:color w:val="000000" w:themeColor="text1"/>
          <w:sz w:val="24"/>
          <w:szCs w:val="24"/>
          <w:highlight w:val="white"/>
        </w:rPr>
        <w:t>宗大學</w:t>
      </w:r>
      <w:r w:rsidRPr="00D3473C">
        <w:rPr>
          <w:rFonts w:asciiTheme="minorEastAsia" w:hAnsiTheme="minorEastAsia" w:cs="Times New Roman" w:hint="eastAsia"/>
          <w:color w:val="000000" w:themeColor="text1"/>
          <w:sz w:val="24"/>
          <w:szCs w:val="24"/>
          <w:highlight w:val="white"/>
        </w:rPr>
        <w:t>當</w:t>
      </w:r>
      <w:r w:rsidRPr="00D3473C">
        <w:rPr>
          <w:rFonts w:asciiTheme="minorEastAsia" w:hAnsiTheme="minorEastAsia" w:cs="Times New Roman"/>
          <w:color w:val="000000" w:themeColor="text1"/>
          <w:sz w:val="24"/>
          <w:szCs w:val="24"/>
          <w:highlight w:val="white"/>
        </w:rPr>
        <w:t>交換學生，</w:t>
      </w:r>
      <w:r w:rsidR="00B0042B" w:rsidRPr="00D3473C">
        <w:rPr>
          <w:rFonts w:asciiTheme="minorEastAsia" w:hAnsiTheme="minorEastAsia" w:cs="Times New Roman" w:hint="eastAsia"/>
          <w:color w:val="000000" w:themeColor="text1"/>
          <w:sz w:val="24"/>
          <w:szCs w:val="24"/>
          <w:highlight w:val="white"/>
        </w:rPr>
        <w:t>本身家裡是韓國華僑的關係，對於華僑的特殊處境有深刻體會，</w:t>
      </w:r>
      <w:r w:rsidR="00D3473C">
        <w:rPr>
          <w:rFonts w:asciiTheme="minorEastAsia" w:hAnsiTheme="minorEastAsia" w:cs="Times New Roman" w:hint="eastAsia"/>
          <w:color w:val="000000" w:themeColor="text1"/>
          <w:sz w:val="24"/>
          <w:szCs w:val="24"/>
          <w:highlight w:val="white"/>
        </w:rPr>
        <w:t>希望</w:t>
      </w:r>
      <w:r w:rsidR="00D3473C" w:rsidRPr="00D3473C">
        <w:rPr>
          <w:rFonts w:asciiTheme="minorEastAsia" w:hAnsiTheme="minorEastAsia" w:cs="Times New Roman" w:hint="eastAsia"/>
          <w:color w:val="000000" w:themeColor="text1"/>
          <w:sz w:val="24"/>
          <w:szCs w:val="24"/>
          <w:highlight w:val="white"/>
        </w:rPr>
        <w:t>利用在韓的</w:t>
      </w:r>
      <w:proofErr w:type="gramStart"/>
      <w:r w:rsidR="00D3473C" w:rsidRPr="00D3473C">
        <w:rPr>
          <w:rFonts w:asciiTheme="minorEastAsia" w:hAnsiTheme="minorEastAsia" w:cs="Times New Roman" w:hint="eastAsia"/>
          <w:color w:val="000000" w:themeColor="text1"/>
          <w:sz w:val="24"/>
          <w:szCs w:val="24"/>
          <w:highlight w:val="white"/>
        </w:rPr>
        <w:t>期間，</w:t>
      </w:r>
      <w:proofErr w:type="gramEnd"/>
      <w:r w:rsidRPr="00D3473C">
        <w:rPr>
          <w:rFonts w:asciiTheme="minorEastAsia" w:hAnsiTheme="minorEastAsia" w:cs="Times New Roman" w:hint="eastAsia"/>
          <w:color w:val="000000" w:themeColor="text1"/>
          <w:sz w:val="24"/>
          <w:szCs w:val="24"/>
          <w:highlight w:val="white"/>
        </w:rPr>
        <w:t>以「韓國華僑」作為</w:t>
      </w:r>
      <w:r w:rsidR="00B0042B" w:rsidRPr="00D3473C">
        <w:rPr>
          <w:rFonts w:asciiTheme="minorEastAsia" w:hAnsiTheme="minorEastAsia" w:cs="Times New Roman" w:hint="eastAsia"/>
          <w:color w:val="000000" w:themeColor="text1"/>
          <w:sz w:val="24"/>
          <w:szCs w:val="24"/>
          <w:highlight w:val="white"/>
        </w:rPr>
        <w:t>對象研究</w:t>
      </w:r>
      <w:r w:rsidR="00D3473C">
        <w:rPr>
          <w:rFonts w:asciiTheme="minorEastAsia" w:hAnsiTheme="minorEastAsia" w:cs="Times New Roman" w:hint="eastAsia"/>
          <w:color w:val="000000" w:themeColor="text1"/>
          <w:sz w:val="24"/>
          <w:szCs w:val="24"/>
          <w:highlight w:val="white"/>
        </w:rPr>
        <w:t>其國家認同</w:t>
      </w:r>
      <w:r w:rsidR="00EB4D5C" w:rsidRPr="00D3473C">
        <w:rPr>
          <w:rFonts w:asciiTheme="minorEastAsia" w:hAnsiTheme="minorEastAsia" w:cs="Times New Roman" w:hint="eastAsia"/>
          <w:color w:val="000000" w:themeColor="text1"/>
          <w:sz w:val="24"/>
          <w:szCs w:val="24"/>
          <w:highlight w:val="white"/>
        </w:rPr>
        <w:t>。</w:t>
      </w:r>
    </w:p>
    <w:p w:rsidR="00EB4D5C" w:rsidRPr="00D3473C" w:rsidRDefault="00EB4D5C" w:rsidP="001E1099">
      <w:pPr>
        <w:pStyle w:val="1"/>
        <w:rPr>
          <w:rFonts w:asciiTheme="minorEastAsia" w:hAnsiTheme="minorEastAsia" w:cs="Times New Roman"/>
          <w:color w:val="000000" w:themeColor="text1"/>
          <w:sz w:val="24"/>
          <w:szCs w:val="24"/>
          <w:highlight w:val="white"/>
        </w:rPr>
      </w:pPr>
    </w:p>
    <w:p w:rsidR="009928D2" w:rsidRPr="00D3473C" w:rsidRDefault="00DA0211" w:rsidP="001E1099">
      <w:pPr>
        <w:pStyle w:val="1"/>
        <w:ind w:firstLine="360"/>
        <w:contextualSpacing/>
        <w:rPr>
          <w:rFonts w:asciiTheme="minorEastAsia" w:hAnsiTheme="minorEastAsia" w:cs="Times New Roman"/>
          <w:b/>
          <w:color w:val="943634" w:themeColor="accent2" w:themeShade="BF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本</w:t>
      </w:r>
      <w:r w:rsidR="009928D2" w:rsidRPr="00D3473C">
        <w:rPr>
          <w:rFonts w:asciiTheme="minorEastAsia" w:hAnsiTheme="minorEastAsia" w:cs="Times New Roman"/>
          <w:sz w:val="24"/>
          <w:szCs w:val="24"/>
        </w:rPr>
        <w:t>研究</w:t>
      </w:r>
      <w:r w:rsidR="009928D2" w:rsidRPr="00D3473C">
        <w:rPr>
          <w:rFonts w:asciiTheme="minorEastAsia" w:hAnsiTheme="minorEastAsia" w:cs="Times New Roman" w:hint="eastAsia"/>
          <w:sz w:val="24"/>
          <w:szCs w:val="24"/>
        </w:rPr>
        <w:t>將</w:t>
      </w:r>
      <w:r w:rsidR="009928D2" w:rsidRPr="00D3473C">
        <w:rPr>
          <w:rFonts w:asciiTheme="minorEastAsia" w:hAnsiTheme="minorEastAsia" w:cs="Times New Roman"/>
          <w:sz w:val="24"/>
          <w:szCs w:val="24"/>
        </w:rPr>
        <w:t>以</w:t>
      </w:r>
      <w:r w:rsidR="009928D2" w:rsidRPr="00D3473C">
        <w:rPr>
          <w:rFonts w:asciiTheme="minorEastAsia" w:hAnsiTheme="minorEastAsia" w:cs="Times New Roman"/>
          <w:color w:val="000000" w:themeColor="text1"/>
          <w:sz w:val="24"/>
          <w:szCs w:val="24"/>
          <w:highlight w:val="white"/>
        </w:rPr>
        <w:t>文本分析、實際觀察及深入訪談的方式</w:t>
      </w:r>
      <w:r w:rsidR="009928D2" w:rsidRPr="00D3473C">
        <w:rPr>
          <w:rFonts w:asciiTheme="minorEastAsia" w:hAnsiTheme="minorEastAsia" w:cs="Times New Roman"/>
          <w:color w:val="000000" w:themeColor="text1"/>
          <w:sz w:val="24"/>
          <w:szCs w:val="24"/>
        </w:rPr>
        <w:t>針對兩大方向進行研究：</w:t>
      </w:r>
      <w:r w:rsidR="009928D2" w:rsidRPr="00D3473C">
        <w:rPr>
          <w:rFonts w:asciiTheme="minorEastAsia" w:hAnsiTheme="minorEastAsia" w:cs="Times New Roman"/>
          <w:color w:val="000000" w:themeColor="text1"/>
          <w:sz w:val="24"/>
          <w:szCs w:val="24"/>
          <w:highlight w:val="white"/>
        </w:rPr>
        <w:t>（一）韓國華僑</w:t>
      </w:r>
      <w:r w:rsidR="009928D2" w:rsidRPr="00D3473C">
        <w:rPr>
          <w:rFonts w:asciiTheme="minorEastAsia" w:hAnsiTheme="minorEastAsia" w:cs="Times New Roman"/>
          <w:sz w:val="24"/>
          <w:szCs w:val="24"/>
        </w:rPr>
        <w:t>生長在韓國，受到韓國社會、家庭環境、學校教育</w:t>
      </w:r>
      <w:r w:rsidR="009928D2" w:rsidRPr="00D3473C">
        <w:rPr>
          <w:rFonts w:asciiTheme="minorEastAsia" w:hAnsiTheme="minorEastAsia" w:cs="Times New Roman" w:hint="eastAsia"/>
          <w:sz w:val="24"/>
          <w:szCs w:val="24"/>
        </w:rPr>
        <w:t>、法律制度等多方因素</w:t>
      </w:r>
      <w:r w:rsidR="009928D2" w:rsidRPr="00D3473C">
        <w:rPr>
          <w:rFonts w:asciiTheme="minorEastAsia" w:hAnsiTheme="minorEastAsia" w:cs="Times New Roman"/>
          <w:sz w:val="24"/>
          <w:szCs w:val="24"/>
        </w:rPr>
        <w:t>的影響下，</w:t>
      </w:r>
      <w:r w:rsidR="009928D2" w:rsidRPr="00D3473C">
        <w:rPr>
          <w:rFonts w:asciiTheme="minorEastAsia" w:hAnsiTheme="minorEastAsia" w:cs="Times New Roman" w:hint="eastAsia"/>
          <w:sz w:val="24"/>
          <w:szCs w:val="24"/>
        </w:rPr>
        <w:t>這些</w:t>
      </w:r>
      <w:r w:rsidR="009928D2" w:rsidRPr="00D3473C">
        <w:rPr>
          <w:rFonts w:asciiTheme="minorEastAsia" w:hAnsiTheme="minorEastAsia" w:cs="Times New Roman"/>
          <w:sz w:val="24"/>
          <w:szCs w:val="24"/>
        </w:rPr>
        <w:t>因素會</w:t>
      </w:r>
      <w:r w:rsidR="009928D2" w:rsidRPr="00D3473C">
        <w:rPr>
          <w:rFonts w:asciiTheme="minorEastAsia" w:hAnsiTheme="minorEastAsia" w:cs="Times New Roman" w:hint="eastAsia"/>
          <w:sz w:val="24"/>
          <w:szCs w:val="24"/>
        </w:rPr>
        <w:t>如何</w:t>
      </w:r>
      <w:r w:rsidR="009928D2" w:rsidRPr="00D3473C">
        <w:rPr>
          <w:rFonts w:asciiTheme="minorEastAsia" w:hAnsiTheme="minorEastAsia" w:cs="Times New Roman"/>
          <w:sz w:val="24"/>
          <w:szCs w:val="24"/>
        </w:rPr>
        <w:t>影響他們的</w:t>
      </w:r>
      <w:r w:rsidR="009928D2" w:rsidRPr="00D3473C">
        <w:rPr>
          <w:rFonts w:asciiTheme="minorEastAsia" w:hAnsiTheme="minorEastAsia" w:cs="Times New Roman" w:hint="eastAsia"/>
          <w:sz w:val="24"/>
          <w:szCs w:val="24"/>
        </w:rPr>
        <w:t>國家</w:t>
      </w:r>
      <w:r w:rsidR="009928D2" w:rsidRPr="00D3473C">
        <w:rPr>
          <w:rFonts w:asciiTheme="minorEastAsia" w:hAnsiTheme="minorEastAsia" w:cs="Times New Roman"/>
          <w:sz w:val="24"/>
          <w:szCs w:val="24"/>
        </w:rPr>
        <w:t>認同？他們又是如何去調適這些可能存在衝突的認同</w:t>
      </w:r>
      <w:r w:rsidR="009928D2" w:rsidRPr="00D3473C">
        <w:rPr>
          <w:rFonts w:asciiTheme="minorEastAsia" w:hAnsiTheme="minorEastAsia" w:cs="Times New Roman" w:hint="eastAsia"/>
          <w:sz w:val="24"/>
          <w:szCs w:val="24"/>
        </w:rPr>
        <w:t>拉扯</w:t>
      </w:r>
      <w:r w:rsidR="009928D2" w:rsidRPr="00D3473C">
        <w:rPr>
          <w:rFonts w:asciiTheme="minorEastAsia" w:hAnsiTheme="minorEastAsia" w:cs="Times New Roman"/>
          <w:sz w:val="24"/>
          <w:szCs w:val="24"/>
        </w:rPr>
        <w:t>呢？（二）韓國華僑視中華民國為其「祖國」</w:t>
      </w:r>
      <w:r w:rsidR="009928D2" w:rsidRPr="00D3473C">
        <w:rPr>
          <w:rFonts w:asciiTheme="minorEastAsia" w:hAnsiTheme="minorEastAsia" w:cs="Times New Roman" w:hint="eastAsia"/>
          <w:sz w:val="24"/>
          <w:szCs w:val="24"/>
        </w:rPr>
        <w:t>(</w:t>
      </w:r>
      <w:r w:rsidR="009928D2" w:rsidRPr="00D3473C">
        <w:rPr>
          <w:rFonts w:asciiTheme="minorEastAsia" w:hAnsiTheme="minorEastAsia" w:cs="Times New Roman"/>
          <w:sz w:val="24"/>
          <w:szCs w:val="24"/>
        </w:rPr>
        <w:t>motherland</w:t>
      </w:r>
      <w:r w:rsidR="009928D2" w:rsidRPr="00D3473C">
        <w:rPr>
          <w:rFonts w:asciiTheme="minorEastAsia" w:hAnsiTheme="minorEastAsia" w:cs="Times New Roman" w:hint="eastAsia"/>
          <w:sz w:val="24"/>
          <w:szCs w:val="24"/>
        </w:rPr>
        <w:t>)</w:t>
      </w:r>
      <w:r w:rsidR="009928D2" w:rsidRPr="00D3473C">
        <w:rPr>
          <w:rFonts w:asciiTheme="minorEastAsia" w:hAnsiTheme="minorEastAsia" w:cs="Times New Roman"/>
          <w:sz w:val="24"/>
          <w:szCs w:val="24"/>
        </w:rPr>
        <w:t>，</w:t>
      </w:r>
      <w:r w:rsidR="009928D2" w:rsidRPr="00D3473C">
        <w:rPr>
          <w:rFonts w:asciiTheme="minorEastAsia" w:hAnsiTheme="minorEastAsia" w:cs="Times New Roman" w:hint="eastAsia"/>
          <w:sz w:val="24"/>
          <w:szCs w:val="24"/>
        </w:rPr>
        <w:t>於是</w:t>
      </w:r>
      <w:r w:rsidR="009928D2" w:rsidRPr="00D3473C">
        <w:rPr>
          <w:rFonts w:asciiTheme="minorEastAsia" w:hAnsiTheme="minorEastAsia" w:cs="Times New Roman"/>
          <w:sz w:val="24"/>
          <w:szCs w:val="24"/>
        </w:rPr>
        <w:t>對於台灣有種熟悉與親近感，但其實許多韓國華僑根本從未到過台灣，而這種對中華民國的</w:t>
      </w:r>
      <w:r w:rsidR="009928D2" w:rsidRPr="00D3473C">
        <w:rPr>
          <w:rFonts w:asciiTheme="minorEastAsia" w:hAnsiTheme="minorEastAsia" w:cs="Times New Roman" w:hint="eastAsia"/>
          <w:sz w:val="24"/>
          <w:szCs w:val="24"/>
        </w:rPr>
        <w:t>認同和</w:t>
      </w:r>
      <w:r w:rsidR="009928D2" w:rsidRPr="00D3473C">
        <w:rPr>
          <w:rFonts w:asciiTheme="minorEastAsia" w:hAnsiTheme="minorEastAsia" w:cs="Times New Roman"/>
          <w:sz w:val="24"/>
          <w:szCs w:val="24"/>
        </w:rPr>
        <w:t>情感是從何而來</w:t>
      </w:r>
      <w:r w:rsidR="009928D2" w:rsidRPr="00D3473C">
        <w:rPr>
          <w:rFonts w:asciiTheme="minorEastAsia" w:hAnsiTheme="minorEastAsia" w:cs="Times New Roman" w:hint="eastAsia"/>
          <w:sz w:val="24"/>
          <w:szCs w:val="24"/>
        </w:rPr>
        <w:t>、如何而來</w:t>
      </w:r>
      <w:r w:rsidR="009928D2" w:rsidRPr="00D3473C">
        <w:rPr>
          <w:rFonts w:asciiTheme="minorEastAsia" w:hAnsiTheme="minorEastAsia" w:cs="Times New Roman"/>
          <w:sz w:val="24"/>
          <w:szCs w:val="24"/>
        </w:rPr>
        <w:t>？</w:t>
      </w:r>
      <w:r w:rsidR="009928D2" w:rsidRPr="00D3473C">
        <w:rPr>
          <w:rFonts w:asciiTheme="minorEastAsia" w:hAnsiTheme="minorEastAsia" w:cs="Times New Roman" w:hint="eastAsia"/>
          <w:sz w:val="24"/>
          <w:szCs w:val="24"/>
        </w:rPr>
        <w:t>隨著時代與環境脈絡的遷移又經歷哪些改變？本研究</w:t>
      </w:r>
      <w:r w:rsidR="009928D2" w:rsidRPr="00D3473C">
        <w:rPr>
          <w:rFonts w:asciiTheme="minorEastAsia" w:hAnsiTheme="minorEastAsia" w:cs="Times New Roman"/>
          <w:sz w:val="24"/>
          <w:szCs w:val="24"/>
        </w:rPr>
        <w:t>試圖帶入</w:t>
      </w:r>
      <w:r w:rsidR="009928D2" w:rsidRPr="00D3473C">
        <w:rPr>
          <w:rFonts w:asciiTheme="minorEastAsia" w:hAnsiTheme="minorEastAsia" w:cs="Times New Roman" w:hint="eastAsia"/>
          <w:sz w:val="24"/>
          <w:szCs w:val="24"/>
        </w:rPr>
        <w:t>記憶研究取徑的</w:t>
      </w:r>
      <w:r w:rsidR="009928D2" w:rsidRPr="00D3473C">
        <w:rPr>
          <w:rFonts w:asciiTheme="minorEastAsia" w:hAnsiTheme="minorEastAsia" w:cs="Times New Roman"/>
          <w:sz w:val="24"/>
          <w:szCs w:val="24"/>
        </w:rPr>
        <w:t>理論觀點去梳理</w:t>
      </w:r>
      <w:r w:rsidR="009928D2" w:rsidRPr="00D3473C">
        <w:rPr>
          <w:rFonts w:asciiTheme="minorEastAsia" w:hAnsiTheme="minorEastAsia" w:cs="Times New Roman" w:hint="eastAsia"/>
          <w:sz w:val="24"/>
          <w:szCs w:val="24"/>
        </w:rPr>
        <w:t>上述研究方向</w:t>
      </w:r>
      <w:r w:rsidR="009928D2" w:rsidRPr="00D3473C">
        <w:rPr>
          <w:rFonts w:asciiTheme="minorEastAsia" w:hAnsiTheme="minorEastAsia" w:cs="Times New Roman"/>
          <w:sz w:val="24"/>
          <w:szCs w:val="24"/>
        </w:rPr>
        <w:t>背後的因素</w:t>
      </w:r>
      <w:r w:rsidR="009928D2" w:rsidRPr="00D3473C">
        <w:rPr>
          <w:rFonts w:asciiTheme="minorEastAsia" w:hAnsiTheme="minorEastAsia" w:cs="Times New Roman" w:hint="eastAsia"/>
          <w:sz w:val="24"/>
          <w:szCs w:val="24"/>
        </w:rPr>
        <w:t>與影響</w:t>
      </w:r>
      <w:r w:rsidR="009928D2" w:rsidRPr="00D3473C">
        <w:rPr>
          <w:rFonts w:asciiTheme="minorEastAsia" w:hAnsiTheme="minorEastAsia" w:cs="Times New Roman"/>
          <w:sz w:val="24"/>
          <w:szCs w:val="24"/>
        </w:rPr>
        <w:t>。</w:t>
      </w:r>
    </w:p>
    <w:p w:rsidR="009928D2" w:rsidRPr="00D3473C" w:rsidRDefault="009928D2" w:rsidP="001E1099">
      <w:pPr>
        <w:pStyle w:val="1"/>
        <w:rPr>
          <w:rFonts w:asciiTheme="minorEastAsia" w:hAnsiTheme="minorEastAsia" w:cs="Times New Roman"/>
          <w:sz w:val="24"/>
          <w:szCs w:val="24"/>
        </w:rPr>
      </w:pPr>
    </w:p>
    <w:p w:rsidR="00D3473C" w:rsidRDefault="00D3473C" w:rsidP="001E1099">
      <w:pPr>
        <w:pStyle w:val="1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二、</w:t>
      </w:r>
      <w:r w:rsidR="00EB4D5C" w:rsidRPr="00D3473C">
        <w:rPr>
          <w:rFonts w:asciiTheme="minorEastAsia" w:hAnsiTheme="minorEastAsia" w:cs="Times New Roman" w:hint="eastAsia"/>
          <w:sz w:val="24"/>
          <w:szCs w:val="24"/>
        </w:rPr>
        <w:t>預計地點與方法</w:t>
      </w:r>
    </w:p>
    <w:p w:rsidR="001E1099" w:rsidRDefault="001E1099" w:rsidP="001E1099">
      <w:pPr>
        <w:pStyle w:val="1"/>
        <w:rPr>
          <w:rFonts w:asciiTheme="minorEastAsia" w:hAnsiTheme="minorEastAsia" w:cs="Times New Roman"/>
          <w:sz w:val="24"/>
          <w:szCs w:val="24"/>
        </w:rPr>
      </w:pPr>
    </w:p>
    <w:p w:rsidR="00EB4D5C" w:rsidRPr="00D3473C" w:rsidRDefault="00D3473C" w:rsidP="001E1099">
      <w:pPr>
        <w:pStyle w:val="1"/>
        <w:ind w:firstLine="480"/>
        <w:rPr>
          <w:rFonts w:asciiTheme="minorEastAsia" w:hAnsiTheme="minorEastAsia" w:cs="Times New Roman"/>
          <w:sz w:val="24"/>
          <w:szCs w:val="24"/>
        </w:rPr>
      </w:pPr>
      <w:r w:rsidRPr="00D3473C">
        <w:rPr>
          <w:rFonts w:asciiTheme="minorEastAsia" w:hAnsiTheme="minorEastAsia" w:cs="Times New Roman"/>
          <w:color w:val="000000" w:themeColor="text1"/>
          <w:sz w:val="24"/>
          <w:szCs w:val="24"/>
          <w:highlight w:val="white"/>
        </w:rPr>
        <w:t>預計選擇</w:t>
      </w:r>
      <w:proofErr w:type="gramStart"/>
      <w:r w:rsidRPr="00D3473C">
        <w:rPr>
          <w:rFonts w:asciiTheme="minorEastAsia" w:hAnsiTheme="minorEastAsia" w:cs="Times New Roman"/>
          <w:color w:val="000000" w:themeColor="text1"/>
          <w:sz w:val="24"/>
          <w:szCs w:val="24"/>
          <w:highlight w:val="white"/>
        </w:rPr>
        <w:t>位於首爾的</w:t>
      </w:r>
      <w:proofErr w:type="gramEnd"/>
      <w:r w:rsidRPr="00D3473C">
        <w:rPr>
          <w:rFonts w:asciiTheme="minorEastAsia" w:hAnsiTheme="minorEastAsia" w:cs="Times New Roman"/>
          <w:color w:val="000000" w:themeColor="text1"/>
          <w:sz w:val="24"/>
          <w:szCs w:val="24"/>
          <w:highlight w:val="white"/>
        </w:rPr>
        <w:t>漢城華僑中學，</w:t>
      </w:r>
      <w:r w:rsidR="00CE1D5D">
        <w:rPr>
          <w:rFonts w:asciiTheme="minorEastAsia" w:hAnsiTheme="minorEastAsia" w:cs="Times New Roman" w:hint="eastAsia"/>
          <w:color w:val="000000" w:themeColor="text1"/>
          <w:sz w:val="24"/>
          <w:szCs w:val="24"/>
          <w:highlight w:val="white"/>
        </w:rPr>
        <w:t>為</w:t>
      </w:r>
      <w:r w:rsidR="00CD4AD0" w:rsidRPr="00D3473C">
        <w:rPr>
          <w:rFonts w:asciiTheme="minorEastAsia" w:hAnsiTheme="minorEastAsia" w:cs="Times New Roman" w:hint="eastAsia"/>
          <w:color w:val="000000" w:themeColor="text1"/>
          <w:sz w:val="24"/>
          <w:szCs w:val="24"/>
          <w:highlight w:val="white"/>
        </w:rPr>
        <w:t>目前</w:t>
      </w:r>
      <w:r w:rsidR="00CD4AD0" w:rsidRPr="00D3473C">
        <w:rPr>
          <w:rFonts w:asciiTheme="minorEastAsia" w:hAnsiTheme="minorEastAsia" w:cs="Times New Roman"/>
          <w:color w:val="000000" w:themeColor="text1"/>
          <w:sz w:val="24"/>
          <w:szCs w:val="24"/>
          <w:highlight w:val="white"/>
        </w:rPr>
        <w:t>規模</w:t>
      </w:r>
      <w:r w:rsidR="00CD4AD0" w:rsidRPr="00D3473C">
        <w:rPr>
          <w:rFonts w:asciiTheme="minorEastAsia" w:hAnsiTheme="minorEastAsia" w:cs="Times New Roman" w:hint="eastAsia"/>
          <w:color w:val="000000" w:themeColor="text1"/>
          <w:sz w:val="24"/>
          <w:szCs w:val="24"/>
          <w:highlight w:val="white"/>
        </w:rPr>
        <w:t>最大</w:t>
      </w:r>
      <w:r w:rsidR="00CD4AD0" w:rsidRPr="00D3473C">
        <w:rPr>
          <w:rFonts w:asciiTheme="minorEastAsia" w:hAnsiTheme="minorEastAsia" w:cs="Times New Roman"/>
          <w:color w:val="000000" w:themeColor="text1"/>
          <w:sz w:val="24"/>
          <w:szCs w:val="24"/>
          <w:highlight w:val="white"/>
        </w:rPr>
        <w:t>的在韓華僑學校。</w:t>
      </w:r>
      <w:r w:rsidRPr="00D3473C">
        <w:rPr>
          <w:rFonts w:asciiTheme="minorEastAsia" w:hAnsiTheme="minorEastAsia" w:cs="Times New Roman" w:hint="eastAsia"/>
          <w:color w:val="000000" w:themeColor="text1"/>
          <w:sz w:val="24"/>
          <w:szCs w:val="24"/>
          <w:highlight w:val="white"/>
        </w:rPr>
        <w:t>透過</w:t>
      </w:r>
      <w:r w:rsidRPr="00D3473C">
        <w:rPr>
          <w:rFonts w:asciiTheme="minorEastAsia" w:hAnsiTheme="minorEastAsia" w:cs="Times New Roman"/>
          <w:color w:val="000000" w:themeColor="text1"/>
          <w:sz w:val="24"/>
          <w:szCs w:val="24"/>
          <w:highlight w:val="white"/>
        </w:rPr>
        <w:t>實際</w:t>
      </w:r>
      <w:r w:rsidRPr="00D3473C">
        <w:rPr>
          <w:rFonts w:asciiTheme="minorEastAsia" w:hAnsiTheme="minorEastAsia" w:cs="Times New Roman" w:hint="eastAsia"/>
          <w:color w:val="000000" w:themeColor="text1"/>
          <w:sz w:val="24"/>
          <w:szCs w:val="24"/>
          <w:highlight w:val="white"/>
        </w:rPr>
        <w:t>進入</w:t>
      </w:r>
      <w:r w:rsidRPr="00D3473C">
        <w:rPr>
          <w:rFonts w:asciiTheme="minorEastAsia" w:hAnsiTheme="minorEastAsia" w:cs="Times New Roman"/>
          <w:color w:val="000000" w:themeColor="text1"/>
          <w:sz w:val="24"/>
          <w:szCs w:val="24"/>
          <w:highlight w:val="white"/>
        </w:rPr>
        <w:t>在韓的華僑學校，觀察學校內部成員的組成、運作模式、課程內容的安排及校園生活</w:t>
      </w:r>
      <w:r w:rsidRPr="00D3473C">
        <w:rPr>
          <w:rFonts w:asciiTheme="minorEastAsia" w:hAnsiTheme="minorEastAsia" w:cs="Times New Roman" w:hint="eastAsia"/>
          <w:color w:val="000000" w:themeColor="text1"/>
          <w:sz w:val="24"/>
          <w:szCs w:val="24"/>
          <w:highlight w:val="white"/>
        </w:rPr>
        <w:t>，並且將與</w:t>
      </w:r>
      <w:r w:rsidRPr="00D3473C">
        <w:rPr>
          <w:rFonts w:asciiTheme="minorEastAsia" w:hAnsiTheme="minorEastAsia" w:cs="Times New Roman"/>
          <w:color w:val="000000" w:themeColor="text1"/>
          <w:sz w:val="24"/>
          <w:szCs w:val="24"/>
          <w:highlight w:val="white"/>
        </w:rPr>
        <w:t>華僑高中的學生進行深度訪談</w:t>
      </w:r>
      <w:r w:rsidRPr="00D3473C">
        <w:rPr>
          <w:rFonts w:asciiTheme="minorEastAsia" w:hAnsiTheme="minorEastAsia" w:cs="Times New Roman" w:hint="eastAsia"/>
          <w:color w:val="000000" w:themeColor="text1"/>
          <w:sz w:val="24"/>
          <w:szCs w:val="24"/>
          <w:highlight w:val="white"/>
        </w:rPr>
        <w:t>。</w:t>
      </w:r>
    </w:p>
    <w:p w:rsidR="009928D2" w:rsidRDefault="009928D2" w:rsidP="001E1099">
      <w:pPr>
        <w:pStyle w:val="1"/>
        <w:ind w:firstLine="480"/>
        <w:rPr>
          <w:rFonts w:asciiTheme="minorEastAsia" w:hAnsiTheme="minorEastAsia" w:cs="Times New Roman"/>
          <w:sz w:val="24"/>
          <w:szCs w:val="24"/>
        </w:rPr>
      </w:pPr>
      <w:r w:rsidRPr="00D3473C">
        <w:rPr>
          <w:rFonts w:asciiTheme="minorEastAsia" w:hAnsiTheme="minorEastAsia" w:cs="Times New Roman"/>
          <w:color w:val="000000" w:themeColor="text1"/>
          <w:sz w:val="24"/>
          <w:szCs w:val="24"/>
          <w:highlight w:val="white"/>
        </w:rPr>
        <w:t>預計於高中部的一年級中選取</w:t>
      </w:r>
      <w:r w:rsidR="001E1099">
        <w:rPr>
          <w:rFonts w:asciiTheme="minorEastAsia" w:hAnsiTheme="minorEastAsia" w:cs="Times New Roman" w:hint="eastAsia"/>
          <w:color w:val="000000" w:themeColor="text1"/>
          <w:sz w:val="24"/>
          <w:szCs w:val="24"/>
          <w:highlight w:val="white"/>
        </w:rPr>
        <w:t>3</w:t>
      </w:r>
      <w:r w:rsidRPr="00D3473C">
        <w:rPr>
          <w:rFonts w:asciiTheme="minorEastAsia" w:hAnsiTheme="minorEastAsia" w:cs="Times New Roman"/>
          <w:color w:val="000000" w:themeColor="text1"/>
          <w:sz w:val="24"/>
          <w:szCs w:val="24"/>
          <w:highlight w:val="white"/>
        </w:rPr>
        <w:t>名</w:t>
      </w:r>
      <w:r w:rsidRPr="00D3473C">
        <w:rPr>
          <w:rFonts w:asciiTheme="minorEastAsia" w:hAnsiTheme="minorEastAsia" w:cs="Times New Roman" w:hint="eastAsia"/>
          <w:color w:val="000000" w:themeColor="text1"/>
          <w:sz w:val="24"/>
          <w:szCs w:val="24"/>
          <w:highlight w:val="white"/>
        </w:rPr>
        <w:t>受訪者；</w:t>
      </w:r>
      <w:r w:rsidRPr="00D3473C">
        <w:rPr>
          <w:rFonts w:asciiTheme="minorEastAsia" w:hAnsiTheme="minorEastAsia" w:cs="Times New Roman"/>
          <w:sz w:val="24"/>
          <w:szCs w:val="24"/>
        </w:rPr>
        <w:t>考量就讀不同班別的韓華高中生會有相異的情況，在二年級及三年級</w:t>
      </w:r>
      <w:r w:rsidRPr="00D3473C">
        <w:rPr>
          <w:rFonts w:asciiTheme="minorEastAsia" w:hAnsiTheme="minorEastAsia" w:cs="Times New Roman" w:hint="eastAsia"/>
          <w:sz w:val="24"/>
          <w:szCs w:val="24"/>
        </w:rPr>
        <w:t>則</w:t>
      </w:r>
      <w:r w:rsidRPr="00D3473C">
        <w:rPr>
          <w:rFonts w:asciiTheme="minorEastAsia" w:hAnsiTheme="minorEastAsia" w:cs="Times New Roman"/>
          <w:sz w:val="24"/>
          <w:szCs w:val="24"/>
        </w:rPr>
        <w:t>針對「韓國大學班」與「回國班」兩種班別各抽選</w:t>
      </w:r>
      <w:r w:rsidR="001E1099">
        <w:rPr>
          <w:rFonts w:asciiTheme="minorEastAsia" w:hAnsiTheme="minorEastAsia" w:cs="Times New Roman" w:hint="eastAsia"/>
          <w:sz w:val="24"/>
          <w:szCs w:val="24"/>
        </w:rPr>
        <w:t>2</w:t>
      </w:r>
      <w:r w:rsidR="001E1099" w:rsidRPr="001E1099">
        <w:rPr>
          <w:rFonts w:asciiTheme="minorEastAsia" w:hAnsiTheme="minorEastAsia" w:cs="Times New Roman" w:hint="eastAsia"/>
          <w:sz w:val="24"/>
          <w:szCs w:val="24"/>
        </w:rPr>
        <w:t>－</w:t>
      </w:r>
      <w:r w:rsidR="001E1099">
        <w:rPr>
          <w:rFonts w:asciiTheme="minorEastAsia" w:hAnsiTheme="minorEastAsia" w:cs="Times New Roman" w:hint="eastAsia"/>
          <w:sz w:val="24"/>
          <w:szCs w:val="24"/>
        </w:rPr>
        <w:t>3</w:t>
      </w:r>
      <w:r w:rsidRPr="00D3473C">
        <w:rPr>
          <w:rFonts w:asciiTheme="minorEastAsia" w:hAnsiTheme="minorEastAsia" w:cs="Times New Roman"/>
          <w:sz w:val="24"/>
          <w:szCs w:val="24"/>
        </w:rPr>
        <w:t>名</w:t>
      </w:r>
      <w:r w:rsidRPr="00D3473C">
        <w:rPr>
          <w:rFonts w:asciiTheme="minorEastAsia" w:hAnsiTheme="minorEastAsia" w:cs="Times New Roman" w:hint="eastAsia"/>
          <w:sz w:val="24"/>
          <w:szCs w:val="24"/>
        </w:rPr>
        <w:t>受訪者</w:t>
      </w:r>
      <w:r w:rsidRPr="00D3473C">
        <w:rPr>
          <w:rFonts w:asciiTheme="minorEastAsia" w:hAnsiTheme="minorEastAsia" w:cs="Times New Roman"/>
          <w:sz w:val="24"/>
          <w:szCs w:val="24"/>
        </w:rPr>
        <w:t>進行訪談。</w:t>
      </w:r>
    </w:p>
    <w:p w:rsidR="00CD4AD0" w:rsidRPr="00CD4AD0" w:rsidRDefault="00CD4AD0" w:rsidP="001E1099">
      <w:pPr>
        <w:pStyle w:val="1"/>
        <w:rPr>
          <w:rFonts w:asciiTheme="minorEastAsia" w:hAnsiTheme="minorEastAsia" w:cs="Times New Roman"/>
          <w:color w:val="000000" w:themeColor="text1"/>
          <w:sz w:val="24"/>
          <w:szCs w:val="24"/>
          <w:highlight w:val="white"/>
        </w:rPr>
      </w:pPr>
    </w:p>
    <w:p w:rsidR="00CD4AD0" w:rsidRDefault="00CD4AD0" w:rsidP="001E1099">
      <w:pPr>
        <w:spacing w:line="276" w:lineRule="auto"/>
        <w:rPr>
          <w:rFonts w:asciiTheme="minorEastAsia" w:hAnsiTheme="minorEastAsia" w:cs="Times New Roman"/>
          <w:color w:val="000000" w:themeColor="text1"/>
          <w:kern w:val="0"/>
          <w:szCs w:val="24"/>
          <w:highlight w:val="white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Cs w:val="24"/>
          <w:highlight w:val="white"/>
        </w:rPr>
        <w:t>三、預期收穫</w:t>
      </w:r>
    </w:p>
    <w:p w:rsidR="001E1099" w:rsidRDefault="001E1099" w:rsidP="001E1099">
      <w:pPr>
        <w:spacing w:line="276" w:lineRule="auto"/>
        <w:rPr>
          <w:rFonts w:asciiTheme="minorEastAsia" w:hAnsiTheme="minorEastAsia" w:cs="Times New Roman"/>
          <w:color w:val="000000" w:themeColor="text1"/>
          <w:kern w:val="0"/>
          <w:szCs w:val="24"/>
          <w:highlight w:val="white"/>
        </w:rPr>
      </w:pPr>
    </w:p>
    <w:p w:rsidR="001E1099" w:rsidRPr="001E1099" w:rsidRDefault="00CD4AD0" w:rsidP="001E1099">
      <w:pPr>
        <w:spacing w:line="276" w:lineRule="auto"/>
        <w:ind w:firstLine="480"/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Cs w:val="24"/>
          <w:highlight w:val="white"/>
        </w:rPr>
        <w:t>國內目前對於華僑的研究</w:t>
      </w:r>
      <w:r w:rsidR="00CE1D5D">
        <w:rPr>
          <w:rFonts w:asciiTheme="minorEastAsia" w:hAnsiTheme="minorEastAsia" w:cs="Times New Roman" w:hint="eastAsia"/>
          <w:color w:val="000000" w:themeColor="text1"/>
          <w:kern w:val="0"/>
          <w:szCs w:val="24"/>
          <w:highlight w:val="white"/>
        </w:rPr>
        <w:t>雖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4"/>
          <w:highlight w:val="white"/>
        </w:rPr>
        <w:t>豐，但針對韓國華僑的研究卻寥寥無幾，他們不同於其他地區華僑的特性</w:t>
      </w:r>
      <w:r w:rsidR="00CE1D5D">
        <w:rPr>
          <w:rFonts w:asciiTheme="minorEastAsia" w:hAnsiTheme="minorEastAsia" w:cs="Times New Roman" w:hint="eastAsia"/>
          <w:color w:val="000000" w:themeColor="text1"/>
          <w:kern w:val="0"/>
          <w:szCs w:val="24"/>
          <w:highlight w:val="white"/>
        </w:rPr>
        <w:t>有其研究的必要性。</w:t>
      </w:r>
      <w:r w:rsidR="00F30E0C" w:rsidRPr="00D3473C">
        <w:rPr>
          <w:rFonts w:asciiTheme="minorEastAsia" w:hAnsiTheme="minorEastAsia" w:cs="Times New Roman" w:hint="eastAsia"/>
          <w:color w:val="000000" w:themeColor="text1"/>
          <w:kern w:val="0"/>
          <w:szCs w:val="24"/>
          <w:highlight w:val="white"/>
        </w:rPr>
        <w:t>故</w:t>
      </w:r>
      <w:r w:rsidR="00F30E0C" w:rsidRPr="00D3473C">
        <w:rPr>
          <w:rFonts w:asciiTheme="minorEastAsia" w:hAnsiTheme="minorEastAsia" w:cs="Times New Roman"/>
          <w:color w:val="000000" w:themeColor="text1"/>
          <w:kern w:val="0"/>
          <w:szCs w:val="24"/>
          <w:highlight w:val="white"/>
        </w:rPr>
        <w:t>期望透過本研究</w:t>
      </w:r>
      <w:r w:rsidR="001E1099">
        <w:rPr>
          <w:rFonts w:asciiTheme="minorEastAsia" w:hAnsiTheme="minorEastAsia" w:cs="Times New Roman" w:hint="eastAsia"/>
          <w:color w:val="000000" w:themeColor="text1"/>
          <w:kern w:val="0"/>
          <w:szCs w:val="24"/>
          <w:highlight w:val="white"/>
        </w:rPr>
        <w:t>讓大眾</w:t>
      </w:r>
      <w:r w:rsidR="00F30E0C" w:rsidRPr="00D3473C">
        <w:rPr>
          <w:rFonts w:asciiTheme="minorEastAsia" w:hAnsiTheme="minorEastAsia" w:cs="Times New Roman"/>
          <w:color w:val="000000" w:themeColor="text1"/>
          <w:kern w:val="0"/>
          <w:szCs w:val="24"/>
          <w:highlight w:val="white"/>
        </w:rPr>
        <w:t>對於韓</w:t>
      </w:r>
      <w:r w:rsidR="00CE1D5D">
        <w:rPr>
          <w:rFonts w:asciiTheme="minorEastAsia" w:hAnsiTheme="minorEastAsia" w:cs="Times New Roman" w:hint="eastAsia"/>
          <w:color w:val="000000" w:themeColor="text1"/>
          <w:kern w:val="0"/>
          <w:szCs w:val="24"/>
          <w:highlight w:val="white"/>
        </w:rPr>
        <w:t>國</w:t>
      </w:r>
      <w:r w:rsidR="00F30E0C" w:rsidRPr="00D3473C">
        <w:rPr>
          <w:rFonts w:asciiTheme="minorEastAsia" w:hAnsiTheme="minorEastAsia" w:cs="Times New Roman"/>
          <w:color w:val="000000" w:themeColor="text1"/>
          <w:kern w:val="0"/>
          <w:szCs w:val="24"/>
          <w:highlight w:val="white"/>
        </w:rPr>
        <w:t>華</w:t>
      </w:r>
      <w:r w:rsidR="00CE1D5D">
        <w:rPr>
          <w:rFonts w:asciiTheme="minorEastAsia" w:hAnsiTheme="minorEastAsia" w:cs="Times New Roman" w:hint="eastAsia"/>
          <w:color w:val="000000" w:themeColor="text1"/>
          <w:kern w:val="0"/>
          <w:szCs w:val="24"/>
          <w:highlight w:val="white"/>
        </w:rPr>
        <w:t>僑</w:t>
      </w:r>
      <w:r w:rsidR="00F30E0C" w:rsidRPr="00D3473C">
        <w:rPr>
          <w:rFonts w:asciiTheme="minorEastAsia" w:hAnsiTheme="minorEastAsia" w:cs="Times New Roman"/>
          <w:color w:val="000000" w:themeColor="text1"/>
          <w:kern w:val="0"/>
          <w:szCs w:val="24"/>
          <w:highlight w:val="white"/>
        </w:rPr>
        <w:t>能</w:t>
      </w:r>
      <w:r w:rsidR="001E1099">
        <w:rPr>
          <w:rFonts w:asciiTheme="minorEastAsia" w:hAnsiTheme="minorEastAsia" w:cs="Times New Roman"/>
          <w:color w:val="000000" w:themeColor="text1"/>
          <w:kern w:val="0"/>
          <w:szCs w:val="24"/>
          <w:highlight w:val="white"/>
        </w:rPr>
        <w:t>有更進一步的了解之外，也能開始重視這群同樣身為我</w:t>
      </w:r>
      <w:r w:rsidR="001E1099">
        <w:rPr>
          <w:rFonts w:asciiTheme="minorEastAsia" w:hAnsiTheme="minorEastAsia" w:cs="Times New Roman" w:hint="eastAsia"/>
          <w:color w:val="000000" w:themeColor="text1"/>
          <w:kern w:val="0"/>
          <w:szCs w:val="24"/>
          <w:highlight w:val="white"/>
        </w:rPr>
        <w:t>國</w:t>
      </w:r>
      <w:r w:rsidR="00F30E0C" w:rsidRPr="00D3473C">
        <w:rPr>
          <w:rFonts w:asciiTheme="minorEastAsia" w:hAnsiTheme="minorEastAsia" w:cs="Times New Roman"/>
          <w:color w:val="000000" w:themeColor="text1"/>
          <w:kern w:val="0"/>
          <w:szCs w:val="24"/>
          <w:highlight w:val="white"/>
        </w:rPr>
        <w:t>國民的</w:t>
      </w:r>
      <w:r w:rsidR="00F30E0C" w:rsidRPr="00D3473C">
        <w:rPr>
          <w:rFonts w:asciiTheme="minorEastAsia" w:hAnsiTheme="minorEastAsia" w:cs="Times New Roman" w:hint="eastAsia"/>
          <w:color w:val="000000" w:themeColor="text1"/>
          <w:kern w:val="0"/>
          <w:szCs w:val="24"/>
          <w:highlight w:val="white"/>
        </w:rPr>
        <w:t>韓</w:t>
      </w:r>
      <w:r w:rsidR="00CE1D5D">
        <w:rPr>
          <w:rFonts w:asciiTheme="minorEastAsia" w:hAnsiTheme="minorEastAsia" w:cs="Times New Roman" w:hint="eastAsia"/>
          <w:color w:val="000000" w:themeColor="text1"/>
          <w:kern w:val="0"/>
          <w:szCs w:val="24"/>
          <w:highlight w:val="white"/>
        </w:rPr>
        <w:t>國</w:t>
      </w:r>
      <w:r w:rsidR="00F30E0C" w:rsidRPr="00D3473C">
        <w:rPr>
          <w:rFonts w:asciiTheme="minorEastAsia" w:hAnsiTheme="minorEastAsia" w:cs="Times New Roman" w:hint="eastAsia"/>
          <w:color w:val="000000" w:themeColor="text1"/>
          <w:kern w:val="0"/>
          <w:szCs w:val="24"/>
          <w:highlight w:val="white"/>
        </w:rPr>
        <w:t>華</w:t>
      </w:r>
      <w:r w:rsidR="00CE1D5D">
        <w:rPr>
          <w:rFonts w:asciiTheme="minorEastAsia" w:hAnsiTheme="minorEastAsia" w:cs="Times New Roman" w:hint="eastAsia"/>
          <w:color w:val="000000" w:themeColor="text1"/>
          <w:kern w:val="0"/>
          <w:szCs w:val="24"/>
          <w:highlight w:val="white"/>
        </w:rPr>
        <w:t>僑</w:t>
      </w:r>
      <w:r w:rsidR="00F30E0C" w:rsidRPr="00D3473C">
        <w:rPr>
          <w:rFonts w:asciiTheme="minorEastAsia" w:hAnsiTheme="minorEastAsia" w:cs="Times New Roman"/>
          <w:color w:val="000000" w:themeColor="text1"/>
          <w:kern w:val="0"/>
          <w:szCs w:val="24"/>
          <w:highlight w:val="white"/>
        </w:rPr>
        <w:t>左右為難的</w:t>
      </w:r>
      <w:r w:rsidR="00F30E0C" w:rsidRPr="00D3473C">
        <w:rPr>
          <w:rFonts w:asciiTheme="minorEastAsia" w:hAnsiTheme="minorEastAsia" w:cs="Times New Roman" w:hint="eastAsia"/>
          <w:color w:val="000000" w:themeColor="text1"/>
          <w:kern w:val="0"/>
          <w:szCs w:val="24"/>
          <w:highlight w:val="white"/>
        </w:rPr>
        <w:t>認同困境</w:t>
      </w:r>
      <w:r w:rsidR="00F30E0C" w:rsidRPr="00D3473C">
        <w:rPr>
          <w:rFonts w:asciiTheme="minorEastAsia" w:hAnsiTheme="minorEastAsia" w:cs="Times New Roman"/>
          <w:color w:val="000000" w:themeColor="text1"/>
          <w:kern w:val="0"/>
          <w:szCs w:val="24"/>
          <w:highlight w:val="white"/>
        </w:rPr>
        <w:t>。</w:t>
      </w:r>
    </w:p>
    <w:p w:rsidR="009928D2" w:rsidRPr="00D3473C" w:rsidRDefault="00EB4D5C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 w:rsidRPr="00D3473C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lastRenderedPageBreak/>
        <w:t>四、</w:t>
      </w:r>
      <w:r w:rsidR="009928D2" w:rsidRPr="00D3473C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經費預算</w:t>
      </w:r>
    </w:p>
    <w:p w:rsidR="00256810" w:rsidRDefault="00256810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</w:p>
    <w:tbl>
      <w:tblPr>
        <w:tblStyle w:val="aa"/>
        <w:tblW w:w="8612" w:type="dxa"/>
        <w:tblLook w:val="04A0"/>
      </w:tblPr>
      <w:tblGrid>
        <w:gridCol w:w="2152"/>
        <w:gridCol w:w="2152"/>
        <w:gridCol w:w="2154"/>
        <w:gridCol w:w="2154"/>
      </w:tblGrid>
      <w:tr w:rsidR="00256810" w:rsidTr="00964641">
        <w:trPr>
          <w:trHeight w:val="421"/>
        </w:trPr>
        <w:tc>
          <w:tcPr>
            <w:tcW w:w="2152" w:type="dxa"/>
          </w:tcPr>
          <w:p w:rsidR="00256810" w:rsidRDefault="00256810">
            <w:pPr>
              <w:rPr>
                <w:rFonts w:asciiTheme="minorEastAsia" w:hAnsiTheme="minorEastAsia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>項目</w:t>
            </w:r>
          </w:p>
        </w:tc>
        <w:tc>
          <w:tcPr>
            <w:tcW w:w="2152" w:type="dxa"/>
          </w:tcPr>
          <w:p w:rsidR="00256810" w:rsidRDefault="00256810">
            <w:pPr>
              <w:rPr>
                <w:rFonts w:asciiTheme="minorEastAsia" w:hAnsiTheme="minorEastAsia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>價格</w:t>
            </w:r>
          </w:p>
        </w:tc>
        <w:tc>
          <w:tcPr>
            <w:tcW w:w="2154" w:type="dxa"/>
          </w:tcPr>
          <w:p w:rsidR="00256810" w:rsidRDefault="00256810">
            <w:pPr>
              <w:rPr>
                <w:rFonts w:asciiTheme="minorEastAsia" w:hAnsiTheme="minorEastAsia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>換算台幣</w:t>
            </w:r>
          </w:p>
        </w:tc>
        <w:tc>
          <w:tcPr>
            <w:tcW w:w="2154" w:type="dxa"/>
          </w:tcPr>
          <w:p w:rsidR="00256810" w:rsidRDefault="00256810">
            <w:pPr>
              <w:rPr>
                <w:rFonts w:asciiTheme="minorEastAsia" w:hAnsiTheme="minorEastAsia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>小計</w:t>
            </w:r>
          </w:p>
        </w:tc>
      </w:tr>
      <w:tr w:rsidR="00256810" w:rsidTr="00964641">
        <w:trPr>
          <w:trHeight w:val="1264"/>
        </w:trPr>
        <w:tc>
          <w:tcPr>
            <w:tcW w:w="2152" w:type="dxa"/>
          </w:tcPr>
          <w:p w:rsidR="00256810" w:rsidRDefault="00256810">
            <w:pPr>
              <w:rPr>
                <w:rFonts w:asciiTheme="minorEastAsia" w:hAnsiTheme="minorEastAsia"/>
                <w:color w:val="000000" w:themeColor="text1"/>
                <w:szCs w:val="24"/>
                <w:shd w:val="clear" w:color="auto" w:fill="FFFFFF"/>
              </w:rPr>
            </w:pPr>
            <w:r w:rsidRPr="00D3473C"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>交通費</w:t>
            </w:r>
          </w:p>
        </w:tc>
        <w:tc>
          <w:tcPr>
            <w:tcW w:w="2152" w:type="dxa"/>
          </w:tcPr>
          <w:p w:rsidR="00256810" w:rsidRDefault="00256810">
            <w:pPr>
              <w:rPr>
                <w:rFonts w:asciiTheme="minorEastAsia" w:hAnsiTheme="minorEastAsia"/>
                <w:color w:val="000000" w:themeColor="text1"/>
                <w:szCs w:val="24"/>
                <w:shd w:val="clear" w:color="auto" w:fill="FFFFFF"/>
              </w:rPr>
            </w:pPr>
            <w:r w:rsidRPr="00D3473C"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>1250韓元/次</w:t>
            </w:r>
          </w:p>
        </w:tc>
        <w:tc>
          <w:tcPr>
            <w:tcW w:w="2154" w:type="dxa"/>
          </w:tcPr>
          <w:p w:rsidR="00256810" w:rsidRDefault="00256810">
            <w:pPr>
              <w:rPr>
                <w:rFonts w:asciiTheme="minorEastAsia" w:hAnsiTheme="minorEastAsia"/>
                <w:color w:val="000000" w:themeColor="text1"/>
                <w:szCs w:val="24"/>
                <w:shd w:val="clear" w:color="auto" w:fill="FFFFFF"/>
              </w:rPr>
            </w:pPr>
            <w:r w:rsidRPr="00D3473C"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>約台幣36元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>/次</w:t>
            </w:r>
          </w:p>
        </w:tc>
        <w:tc>
          <w:tcPr>
            <w:tcW w:w="2154" w:type="dxa"/>
          </w:tcPr>
          <w:p w:rsidR="00256810" w:rsidRDefault="00256810">
            <w:pPr>
              <w:rPr>
                <w:rFonts w:asciiTheme="minorEastAsia" w:hAnsiTheme="minorEastAsia"/>
                <w:color w:val="000000" w:themeColor="text1"/>
                <w:szCs w:val="24"/>
                <w:shd w:val="clear" w:color="auto" w:fill="FFFFFF"/>
              </w:rPr>
            </w:pPr>
            <w:r w:rsidRPr="00D3473C"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>來回共140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>元</w:t>
            </w:r>
          </w:p>
          <w:p w:rsidR="00256810" w:rsidRDefault="0025681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6810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256810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shd w:val="clear" w:color="auto" w:fill="FFFFFF"/>
              </w:rPr>
              <w:t>單趟捷運</w:t>
            </w:r>
            <w:proofErr w:type="gramEnd"/>
            <w:r w:rsidRPr="00256810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shd w:val="clear" w:color="auto" w:fill="FFFFFF"/>
              </w:rPr>
              <w:t>X1公車X1)</w:t>
            </w:r>
          </w:p>
          <w:p w:rsidR="00256810" w:rsidRPr="00256810" w:rsidRDefault="00256810">
            <w:pPr>
              <w:rPr>
                <w:rFonts w:asciiTheme="minorEastAsia" w:hAnsiTheme="minorEastAsia"/>
                <w:color w:val="000000" w:themeColor="text1"/>
                <w:szCs w:val="24"/>
                <w:shd w:val="clear" w:color="auto" w:fill="FFFFFF"/>
              </w:rPr>
            </w:pPr>
            <w:r w:rsidRPr="00D3473C"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>140X4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>天</w:t>
            </w:r>
            <w:r w:rsidRPr="00D3473C"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>=576</w:t>
            </w:r>
          </w:p>
        </w:tc>
      </w:tr>
      <w:tr w:rsidR="00256810" w:rsidTr="00964641">
        <w:trPr>
          <w:trHeight w:val="421"/>
        </w:trPr>
        <w:tc>
          <w:tcPr>
            <w:tcW w:w="2152" w:type="dxa"/>
          </w:tcPr>
          <w:p w:rsidR="00256810" w:rsidRDefault="00256810">
            <w:pPr>
              <w:rPr>
                <w:rFonts w:asciiTheme="minorEastAsia" w:hAnsiTheme="minorEastAsia"/>
                <w:color w:val="000000" w:themeColor="text1"/>
                <w:szCs w:val="24"/>
                <w:shd w:val="clear" w:color="auto" w:fill="FFFFFF"/>
              </w:rPr>
            </w:pPr>
            <w:r w:rsidRPr="00D3473C"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>餐費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>- 早餐</w:t>
            </w:r>
          </w:p>
        </w:tc>
        <w:tc>
          <w:tcPr>
            <w:tcW w:w="2152" w:type="dxa"/>
          </w:tcPr>
          <w:p w:rsidR="00256810" w:rsidRDefault="00256810">
            <w:pPr>
              <w:rPr>
                <w:rFonts w:asciiTheme="minorEastAsia" w:hAnsiTheme="minorEastAsia"/>
                <w:color w:val="000000" w:themeColor="text1"/>
                <w:szCs w:val="24"/>
                <w:shd w:val="clear" w:color="auto" w:fill="FFFFFF"/>
              </w:rPr>
            </w:pPr>
            <w:r w:rsidRPr="00D3473C"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>4000韓元/餐</w:t>
            </w:r>
          </w:p>
        </w:tc>
        <w:tc>
          <w:tcPr>
            <w:tcW w:w="2154" w:type="dxa"/>
          </w:tcPr>
          <w:p w:rsidR="00256810" w:rsidRDefault="00256810">
            <w:pPr>
              <w:rPr>
                <w:rFonts w:asciiTheme="minorEastAsia" w:hAnsiTheme="minorEastAsia"/>
                <w:color w:val="000000" w:themeColor="text1"/>
                <w:szCs w:val="24"/>
                <w:shd w:val="clear" w:color="auto" w:fill="FFFFFF"/>
              </w:rPr>
            </w:pPr>
            <w:r w:rsidRPr="00D3473C"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>約台幣114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>元/餐</w:t>
            </w:r>
          </w:p>
        </w:tc>
        <w:tc>
          <w:tcPr>
            <w:tcW w:w="2154" w:type="dxa"/>
          </w:tcPr>
          <w:p w:rsidR="00256810" w:rsidRDefault="00964641">
            <w:pPr>
              <w:rPr>
                <w:rFonts w:asciiTheme="minorEastAsia" w:hAnsiTheme="minorEastAsia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>114</w:t>
            </w:r>
            <w:r w:rsidRPr="00D3473C"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 xml:space="preserve"> X4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>餐</w:t>
            </w:r>
            <w:r w:rsidRPr="00D3473C"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>= 456</w:t>
            </w:r>
          </w:p>
        </w:tc>
      </w:tr>
      <w:tr w:rsidR="00256810" w:rsidTr="00964641">
        <w:trPr>
          <w:trHeight w:val="421"/>
        </w:trPr>
        <w:tc>
          <w:tcPr>
            <w:tcW w:w="2152" w:type="dxa"/>
          </w:tcPr>
          <w:p w:rsidR="00256810" w:rsidRDefault="00256810">
            <w:pPr>
              <w:rPr>
                <w:rFonts w:asciiTheme="minorEastAsia" w:hAnsiTheme="minorEastAsia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>餐費- 午晚餐</w:t>
            </w:r>
          </w:p>
        </w:tc>
        <w:tc>
          <w:tcPr>
            <w:tcW w:w="2152" w:type="dxa"/>
          </w:tcPr>
          <w:p w:rsidR="00256810" w:rsidRDefault="00964641">
            <w:pPr>
              <w:rPr>
                <w:rFonts w:asciiTheme="minorEastAsia" w:hAnsiTheme="minorEastAsia"/>
                <w:color w:val="000000" w:themeColor="text1"/>
                <w:szCs w:val="24"/>
                <w:shd w:val="clear" w:color="auto" w:fill="FFFFFF"/>
              </w:rPr>
            </w:pPr>
            <w:r w:rsidRPr="00D3473C"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>8000韓元/餐</w:t>
            </w:r>
          </w:p>
        </w:tc>
        <w:tc>
          <w:tcPr>
            <w:tcW w:w="2154" w:type="dxa"/>
          </w:tcPr>
          <w:p w:rsidR="00256810" w:rsidRDefault="00964641">
            <w:pPr>
              <w:rPr>
                <w:rFonts w:asciiTheme="minorEastAsia" w:hAnsiTheme="minorEastAsia"/>
                <w:color w:val="000000" w:themeColor="text1"/>
                <w:szCs w:val="24"/>
                <w:shd w:val="clear" w:color="auto" w:fill="FFFFFF"/>
              </w:rPr>
            </w:pPr>
            <w:r w:rsidRPr="00D3473C"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>約台幣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>229</w:t>
            </w:r>
            <w:r w:rsidRPr="00D3473C"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>元</w:t>
            </w:r>
            <w:r w:rsidR="009A16CD"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>/餐</w:t>
            </w:r>
          </w:p>
        </w:tc>
        <w:tc>
          <w:tcPr>
            <w:tcW w:w="2154" w:type="dxa"/>
          </w:tcPr>
          <w:p w:rsidR="00256810" w:rsidRDefault="00964641">
            <w:pPr>
              <w:rPr>
                <w:rFonts w:asciiTheme="minorEastAsia" w:hAnsiTheme="minorEastAsia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>229</w:t>
            </w:r>
            <w:r w:rsidRPr="00D3473C"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 xml:space="preserve"> X8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>餐</w:t>
            </w:r>
            <w:r w:rsidRPr="00D3473C"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 xml:space="preserve"> =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 xml:space="preserve"> 1832</w:t>
            </w:r>
          </w:p>
        </w:tc>
      </w:tr>
      <w:tr w:rsidR="00256810" w:rsidTr="00964641">
        <w:trPr>
          <w:trHeight w:val="421"/>
        </w:trPr>
        <w:tc>
          <w:tcPr>
            <w:tcW w:w="2152" w:type="dxa"/>
          </w:tcPr>
          <w:p w:rsidR="00964641" w:rsidRDefault="00256810">
            <w:pPr>
              <w:rPr>
                <w:rFonts w:asciiTheme="minorEastAsia" w:hAnsiTheme="minorEastAsia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>訪問費</w:t>
            </w:r>
          </w:p>
          <w:p w:rsidR="00256810" w:rsidRPr="00964641" w:rsidRDefault="00964641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6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shd w:val="clear" w:color="auto" w:fill="FFFFFF"/>
              </w:rPr>
              <w:t>(給予受訪者的答謝金)</w:t>
            </w:r>
          </w:p>
        </w:tc>
        <w:tc>
          <w:tcPr>
            <w:tcW w:w="2152" w:type="dxa"/>
          </w:tcPr>
          <w:p w:rsidR="00256810" w:rsidRDefault="00964641">
            <w:pPr>
              <w:rPr>
                <w:rFonts w:asciiTheme="minorEastAsia" w:hAnsiTheme="minorEastAsia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>12</w:t>
            </w:r>
            <w:r w:rsidRPr="00D3473C"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>000韓元/人</w:t>
            </w:r>
          </w:p>
        </w:tc>
        <w:tc>
          <w:tcPr>
            <w:tcW w:w="2154" w:type="dxa"/>
          </w:tcPr>
          <w:p w:rsidR="00256810" w:rsidRDefault="00964641">
            <w:pPr>
              <w:rPr>
                <w:rFonts w:asciiTheme="minorEastAsia" w:hAnsiTheme="minorEastAsia"/>
                <w:color w:val="000000" w:themeColor="text1"/>
                <w:szCs w:val="24"/>
                <w:shd w:val="clear" w:color="auto" w:fill="FFFFFF"/>
              </w:rPr>
            </w:pPr>
            <w:r w:rsidRPr="00D3473C"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>約台幣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>343</w:t>
            </w:r>
            <w:r w:rsidRPr="00D3473C"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>元</w:t>
            </w:r>
          </w:p>
        </w:tc>
        <w:tc>
          <w:tcPr>
            <w:tcW w:w="2154" w:type="dxa"/>
          </w:tcPr>
          <w:p w:rsidR="00256810" w:rsidRDefault="00964641">
            <w:pPr>
              <w:rPr>
                <w:rFonts w:asciiTheme="minorEastAsia" w:hAnsiTheme="minorEastAsia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>343</w:t>
            </w:r>
            <w:r w:rsidRPr="00D3473C"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 xml:space="preserve"> X 14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>人</w:t>
            </w:r>
            <w:r w:rsidRPr="00D3473C"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 xml:space="preserve"> = 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>4802</w:t>
            </w:r>
          </w:p>
        </w:tc>
      </w:tr>
      <w:tr w:rsidR="00256810" w:rsidTr="00964641">
        <w:trPr>
          <w:trHeight w:val="421"/>
        </w:trPr>
        <w:tc>
          <w:tcPr>
            <w:tcW w:w="2152" w:type="dxa"/>
          </w:tcPr>
          <w:p w:rsidR="00256810" w:rsidRDefault="00256810">
            <w:pPr>
              <w:rPr>
                <w:rFonts w:asciiTheme="minorEastAsia" w:hAnsiTheme="minorEastAsia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>合計</w:t>
            </w:r>
          </w:p>
        </w:tc>
        <w:tc>
          <w:tcPr>
            <w:tcW w:w="2152" w:type="dxa"/>
          </w:tcPr>
          <w:p w:rsidR="00256810" w:rsidRDefault="00256810">
            <w:pPr>
              <w:rPr>
                <w:rFonts w:asciiTheme="minorEastAsia" w:hAnsiTheme="minorEastAsia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154" w:type="dxa"/>
          </w:tcPr>
          <w:p w:rsidR="00256810" w:rsidRDefault="00256810">
            <w:pPr>
              <w:rPr>
                <w:rFonts w:asciiTheme="minorEastAsia" w:hAnsiTheme="minorEastAsia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154" w:type="dxa"/>
          </w:tcPr>
          <w:p w:rsidR="00256810" w:rsidRDefault="003017BE">
            <w:pPr>
              <w:rPr>
                <w:rFonts w:asciiTheme="minorEastAsia" w:hAnsiTheme="minorEastAsia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>總共</w:t>
            </w:r>
            <w:r w:rsidR="00964641">
              <w:rPr>
                <w:rFonts w:asciiTheme="minorEastAsia" w:hAnsiTheme="minorEastAsia" w:hint="eastAsia"/>
                <w:color w:val="000000" w:themeColor="text1"/>
                <w:szCs w:val="24"/>
                <w:shd w:val="clear" w:color="auto" w:fill="FFFFFF"/>
              </w:rPr>
              <w:t>7666元</w:t>
            </w:r>
          </w:p>
        </w:tc>
      </w:tr>
    </w:tbl>
    <w:p w:rsidR="0059255E" w:rsidRPr="00D3473C" w:rsidRDefault="007F7442" w:rsidP="00964641">
      <w:pPr>
        <w:jc w:val="right"/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(</w:t>
      </w:r>
      <w:r w:rsidR="0059255E" w:rsidRPr="00D3473C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台幣兌韓元匯率以1：3</w:t>
      </w:r>
      <w:r w:rsidR="004D7D0E" w:rsidRPr="00D3473C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5</w:t>
      </w:r>
      <w:r w:rsidR="0059255E" w:rsidRPr="00D3473C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計算</w:t>
      </w: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)</w:t>
      </w:r>
    </w:p>
    <w:p w:rsidR="0059255E" w:rsidRDefault="0059255E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</w:p>
    <w:p w:rsidR="00964641" w:rsidRPr="00964641" w:rsidRDefault="00964641" w:rsidP="00964641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 w:rsidRPr="00964641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希望補助金額為台幣7600元</w:t>
      </w:r>
    </w:p>
    <w:sectPr w:rsidR="00964641" w:rsidRPr="00964641" w:rsidSect="00054B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A49" w:rsidRDefault="00AD1A49" w:rsidP="0059255E">
      <w:r>
        <w:separator/>
      </w:r>
    </w:p>
  </w:endnote>
  <w:endnote w:type="continuationSeparator" w:id="0">
    <w:p w:rsidR="00AD1A49" w:rsidRDefault="00AD1A49" w:rsidP="00592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A49" w:rsidRDefault="00AD1A49" w:rsidP="0059255E">
      <w:r>
        <w:separator/>
      </w:r>
    </w:p>
  </w:footnote>
  <w:footnote w:type="continuationSeparator" w:id="0">
    <w:p w:rsidR="00AD1A49" w:rsidRDefault="00AD1A49" w:rsidP="00592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DA6"/>
    <w:multiLevelType w:val="hybridMultilevel"/>
    <w:tmpl w:val="58B2375C"/>
    <w:lvl w:ilvl="0" w:tplc="012E9584">
      <w:start w:val="343"/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55E"/>
    <w:rsid w:val="00054BE9"/>
    <w:rsid w:val="000B6467"/>
    <w:rsid w:val="000F1DDB"/>
    <w:rsid w:val="001E1099"/>
    <w:rsid w:val="00221A0E"/>
    <w:rsid w:val="00256810"/>
    <w:rsid w:val="00272BFF"/>
    <w:rsid w:val="003017BE"/>
    <w:rsid w:val="004D7D0E"/>
    <w:rsid w:val="0059255E"/>
    <w:rsid w:val="00672A47"/>
    <w:rsid w:val="007F7442"/>
    <w:rsid w:val="00964641"/>
    <w:rsid w:val="009928D2"/>
    <w:rsid w:val="009A16CD"/>
    <w:rsid w:val="00A56E20"/>
    <w:rsid w:val="00AC4098"/>
    <w:rsid w:val="00AD1A49"/>
    <w:rsid w:val="00B0042B"/>
    <w:rsid w:val="00CD4AD0"/>
    <w:rsid w:val="00CE1D5D"/>
    <w:rsid w:val="00D3473C"/>
    <w:rsid w:val="00DA0211"/>
    <w:rsid w:val="00E65B11"/>
    <w:rsid w:val="00EB4D5C"/>
    <w:rsid w:val="00ED3C47"/>
    <w:rsid w:val="00F30E0C"/>
    <w:rsid w:val="00F9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2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9255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92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9255E"/>
    <w:rPr>
      <w:sz w:val="20"/>
      <w:szCs w:val="20"/>
    </w:rPr>
  </w:style>
  <w:style w:type="paragraph" w:customStyle="1" w:styleId="1">
    <w:name w:val="內文1"/>
    <w:rsid w:val="009928D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a7">
    <w:name w:val="footnote text"/>
    <w:basedOn w:val="a"/>
    <w:link w:val="a8"/>
    <w:uiPriority w:val="99"/>
    <w:unhideWhenUsed/>
    <w:rsid w:val="009928D2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rsid w:val="009928D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28D2"/>
    <w:rPr>
      <w:vertAlign w:val="superscript"/>
    </w:rPr>
  </w:style>
  <w:style w:type="table" w:styleId="aa">
    <w:name w:val="Table Grid"/>
    <w:basedOn w:val="a1"/>
    <w:uiPriority w:val="59"/>
    <w:rsid w:val="00256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25681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25681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b">
    <w:name w:val="List Paragraph"/>
    <w:basedOn w:val="a"/>
    <w:uiPriority w:val="34"/>
    <w:qFormat/>
    <w:rsid w:val="0096464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王瑜</dc:creator>
  <cp:keywords/>
  <dc:description/>
  <cp:lastModifiedBy>王瑜</cp:lastModifiedBy>
  <cp:revision>9</cp:revision>
  <dcterms:created xsi:type="dcterms:W3CDTF">2018-11-07T15:04:00Z</dcterms:created>
  <dcterms:modified xsi:type="dcterms:W3CDTF">2018-11-22T07:53:00Z</dcterms:modified>
</cp:coreProperties>
</file>